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311" w:rsidRPr="00973DD5" w:rsidRDefault="00685311" w:rsidP="00685311">
      <w:pPr>
        <w:pStyle w:val="Header"/>
        <w:tabs>
          <w:tab w:val="left" w:pos="1134"/>
          <w:tab w:val="left" w:pos="7655"/>
          <w:tab w:val="right" w:pos="9356"/>
          <w:tab w:val="right" w:pos="10206"/>
        </w:tabs>
        <w:rPr>
          <w:rFonts w:ascii="Times New Roman" w:eastAsia="MS Mincho" w:hAnsi="Times New Roman"/>
          <w:iCs/>
          <w:sz w:val="24"/>
          <w:lang w:eastAsia="ja-JP"/>
        </w:rPr>
      </w:pPr>
      <w:bookmarkStart w:id="0" w:name="_Ref399006623"/>
      <w:bookmarkStart w:id="1" w:name="_Toc92513360"/>
      <w:r w:rsidRPr="00973DD5">
        <w:rPr>
          <w:rFonts w:ascii="Times New Roman" w:hAnsi="Times New Roman"/>
          <w:sz w:val="24"/>
        </w:rPr>
        <w:t>3GPP TSG-RAN WG4 Meeting #</w:t>
      </w:r>
      <w:r w:rsidRPr="00973DD5">
        <w:rPr>
          <w:rFonts w:ascii="Times New Roman" w:eastAsia="MS Mincho" w:hAnsi="Times New Roman"/>
          <w:sz w:val="24"/>
          <w:lang w:eastAsia="ja-JP"/>
        </w:rPr>
        <w:t>7</w:t>
      </w:r>
      <w:r w:rsidR="006B2419" w:rsidRPr="00973DD5">
        <w:rPr>
          <w:rFonts w:ascii="Times New Roman" w:eastAsia="MS Mincho" w:hAnsi="Times New Roman"/>
          <w:sz w:val="24"/>
          <w:lang w:eastAsia="ja-JP"/>
        </w:rPr>
        <w:t>8</w:t>
      </w:r>
      <w:r w:rsidRPr="00973DD5">
        <w:rPr>
          <w:rFonts w:ascii="Times New Roman" w:hAnsi="Times New Roman"/>
          <w:i/>
          <w:sz w:val="24"/>
        </w:rPr>
        <w:tab/>
      </w:r>
      <w:r w:rsidRPr="00973DD5">
        <w:rPr>
          <w:rFonts w:ascii="Times New Roman" w:hAnsi="Times New Roman"/>
          <w:i/>
          <w:sz w:val="24"/>
        </w:rPr>
        <w:tab/>
      </w:r>
      <w:r w:rsidRPr="00973DD5">
        <w:rPr>
          <w:rFonts w:ascii="Times New Roman" w:hAnsi="Times New Roman"/>
          <w:bCs/>
          <w:sz w:val="24"/>
        </w:rPr>
        <w:t>R4-</w:t>
      </w:r>
      <w:r w:rsidR="006B2419" w:rsidRPr="00973DD5">
        <w:rPr>
          <w:rFonts w:ascii="Times New Roman" w:hAnsi="Times New Roman"/>
          <w:bCs/>
          <w:sz w:val="24"/>
          <w:lang w:val="en-US"/>
        </w:rPr>
        <w:t>16</w:t>
      </w:r>
      <w:r w:rsidR="0065088A">
        <w:rPr>
          <w:rFonts w:ascii="Times New Roman" w:hAnsi="Times New Roman"/>
          <w:bCs/>
          <w:sz w:val="24"/>
          <w:lang w:val="en-US"/>
        </w:rPr>
        <w:t>0954</w:t>
      </w:r>
    </w:p>
    <w:p w:rsidR="00E56954" w:rsidRPr="00973DD5" w:rsidRDefault="006B2419" w:rsidP="00F6187E">
      <w:pPr>
        <w:tabs>
          <w:tab w:val="right" w:pos="10440"/>
          <w:tab w:val="right" w:pos="13323"/>
        </w:tabs>
        <w:spacing w:afterLines="100"/>
        <w:rPr>
          <w:rFonts w:eastAsia="MS Mincho"/>
          <w:b/>
          <w:sz w:val="24"/>
          <w:szCs w:val="24"/>
          <w:lang w:eastAsia="ja-JP"/>
        </w:rPr>
      </w:pPr>
      <w:r w:rsidRPr="00973DD5">
        <w:rPr>
          <w:rFonts w:eastAsia="MS Mincho"/>
          <w:b/>
          <w:sz w:val="24"/>
          <w:szCs w:val="24"/>
          <w:lang w:eastAsia="ja-JP"/>
        </w:rPr>
        <w:t>Malta</w:t>
      </w:r>
      <w:r w:rsidR="00685311" w:rsidRPr="00973DD5">
        <w:rPr>
          <w:rFonts w:eastAsia="MS Mincho"/>
          <w:b/>
          <w:sz w:val="24"/>
          <w:szCs w:val="24"/>
          <w:lang w:eastAsia="ja-JP"/>
        </w:rPr>
        <w:t xml:space="preserve">, </w:t>
      </w:r>
      <w:r w:rsidRPr="00973DD5">
        <w:rPr>
          <w:b/>
          <w:sz w:val="24"/>
          <w:szCs w:val="24"/>
          <w:lang w:eastAsia="zh-CN"/>
        </w:rPr>
        <w:t>15-19</w:t>
      </w:r>
      <w:r w:rsidR="00685311" w:rsidRPr="00973DD5">
        <w:rPr>
          <w:b/>
          <w:sz w:val="24"/>
          <w:szCs w:val="24"/>
          <w:lang w:eastAsia="zh-CN"/>
        </w:rPr>
        <w:t xml:space="preserve"> </w:t>
      </w:r>
      <w:r w:rsidRPr="00973DD5">
        <w:rPr>
          <w:b/>
          <w:sz w:val="24"/>
          <w:szCs w:val="24"/>
          <w:lang w:eastAsia="zh-CN"/>
        </w:rPr>
        <w:t>Feb</w:t>
      </w:r>
      <w:r w:rsidR="00685311" w:rsidRPr="00973DD5">
        <w:rPr>
          <w:b/>
          <w:sz w:val="24"/>
          <w:szCs w:val="24"/>
          <w:lang w:eastAsia="zh-CN"/>
        </w:rPr>
        <w:t>, 201</w:t>
      </w:r>
      <w:r w:rsidRPr="00973DD5">
        <w:rPr>
          <w:rFonts w:eastAsia="MS Mincho"/>
          <w:b/>
          <w:sz w:val="24"/>
          <w:szCs w:val="24"/>
          <w:lang w:eastAsia="ja-JP"/>
        </w:rPr>
        <w:t>6</w:t>
      </w:r>
    </w:p>
    <w:p w:rsidR="005929A6" w:rsidRPr="00973DD5" w:rsidRDefault="0092358C" w:rsidP="00897EAF">
      <w:pPr>
        <w:pStyle w:val="Heading1"/>
        <w:numPr>
          <w:ilvl w:val="0"/>
          <w:numId w:val="0"/>
        </w:numPr>
        <w:rPr>
          <w:rFonts w:ascii="Times New Roman" w:eastAsia="SimSun" w:hAnsi="Times New Roman"/>
          <w:sz w:val="22"/>
          <w:szCs w:val="22"/>
          <w:lang w:eastAsia="zh-CN"/>
        </w:rPr>
      </w:pPr>
      <w:r w:rsidRPr="0092358C">
        <w:rPr>
          <w:rFonts w:ascii="Times New Roman" w:eastAsia="SimSun" w:hAnsi="Times New Roman"/>
          <w:noProof/>
          <w:sz w:val="22"/>
          <w:lang w:val="en-US" w:eastAsia="zh-CN"/>
        </w:rPr>
        <w:pict>
          <v:shapetype id="_x0000_t32" coordsize="21600,21600" o:spt="32" o:oned="t" path="m,l21600,21600e" filled="f">
            <v:path arrowok="t" fillok="f" o:connecttype="none"/>
            <o:lock v:ext="edit" shapetype="t"/>
          </v:shapetype>
          <v:shape id="_x0000_s1027" type="#_x0000_t32" style="position:absolute;margin-left:.35pt;margin-top:2.75pt;width:481.5pt;height:0;z-index:251658240" o:connectortype="straight" strokeweight="1.25pt"/>
        </w:pict>
      </w:r>
      <w:bookmarkStart w:id="2" w:name="_Toc395948625"/>
      <w:bookmarkStart w:id="3" w:name="_Toc443288439"/>
      <w:r w:rsidR="005929A6" w:rsidRPr="00973DD5">
        <w:rPr>
          <w:rFonts w:ascii="Times New Roman" w:hAnsi="Times New Roman"/>
          <w:b/>
          <w:sz w:val="22"/>
          <w:szCs w:val="22"/>
        </w:rPr>
        <w:t>Source:</w:t>
      </w:r>
      <w:r w:rsidR="00897EAF" w:rsidRPr="00973DD5">
        <w:rPr>
          <w:rFonts w:ascii="Times New Roman" w:hAnsi="Times New Roman"/>
        </w:rPr>
        <w:t xml:space="preserve"> </w:t>
      </w:r>
      <w:r w:rsidR="00897EAF" w:rsidRPr="00973DD5">
        <w:rPr>
          <w:rFonts w:ascii="Times New Roman" w:eastAsia="SimSun" w:hAnsi="Times New Roman"/>
          <w:lang w:eastAsia="zh-CN"/>
        </w:rPr>
        <w:tab/>
      </w:r>
      <w:r w:rsidR="00897EAF" w:rsidRPr="00973DD5">
        <w:rPr>
          <w:rFonts w:ascii="Times New Roman" w:eastAsia="SimSun" w:hAnsi="Times New Roman"/>
          <w:lang w:eastAsia="zh-CN"/>
        </w:rPr>
        <w:tab/>
      </w:r>
      <w:r w:rsidR="00897EAF" w:rsidRPr="00973DD5">
        <w:rPr>
          <w:rFonts w:ascii="Times New Roman" w:eastAsia="SimSun" w:hAnsi="Times New Roman"/>
          <w:lang w:eastAsia="zh-CN"/>
        </w:rPr>
        <w:tab/>
      </w:r>
      <w:r w:rsidR="00897EAF" w:rsidRPr="00973DD5">
        <w:rPr>
          <w:rFonts w:ascii="Times New Roman" w:eastAsia="SimSun" w:hAnsi="Times New Roman"/>
          <w:lang w:eastAsia="zh-CN"/>
        </w:rPr>
        <w:tab/>
      </w:r>
      <w:r w:rsidR="00615D05" w:rsidRPr="00973DD5">
        <w:rPr>
          <w:rFonts w:ascii="Times New Roman" w:eastAsia="SimSun" w:hAnsi="Times New Roman"/>
          <w:sz w:val="22"/>
          <w:szCs w:val="22"/>
          <w:lang w:eastAsia="zh-CN"/>
        </w:rPr>
        <w:t>H</w:t>
      </w:r>
      <w:r w:rsidR="00DD4F6D" w:rsidRPr="00973DD5">
        <w:rPr>
          <w:rFonts w:ascii="Times New Roman" w:hAnsi="Times New Roman"/>
          <w:sz w:val="22"/>
          <w:szCs w:val="22"/>
        </w:rPr>
        <w:t>uawe</w:t>
      </w:r>
      <w:r w:rsidR="00E80139" w:rsidRPr="00973DD5">
        <w:rPr>
          <w:rFonts w:ascii="Times New Roman" w:hAnsi="Times New Roman"/>
          <w:sz w:val="22"/>
          <w:szCs w:val="22"/>
        </w:rPr>
        <w:t>i</w:t>
      </w:r>
      <w:bookmarkEnd w:id="2"/>
      <w:bookmarkEnd w:id="3"/>
    </w:p>
    <w:p w:rsidR="005929A6" w:rsidRPr="00973DD5" w:rsidRDefault="005929A6" w:rsidP="0047062A">
      <w:pPr>
        <w:widowControl w:val="0"/>
        <w:spacing w:before="0" w:after="0"/>
        <w:ind w:left="1985" w:hanging="1985"/>
        <w:jc w:val="left"/>
        <w:rPr>
          <w:rFonts w:eastAsia="SimSun"/>
          <w:sz w:val="22"/>
          <w:lang w:eastAsia="zh-CN"/>
        </w:rPr>
      </w:pPr>
      <w:r w:rsidRPr="00973DD5">
        <w:rPr>
          <w:b/>
          <w:sz w:val="22"/>
        </w:rPr>
        <w:t>Title:</w:t>
      </w:r>
      <w:r w:rsidRPr="00973DD5">
        <w:rPr>
          <w:sz w:val="22"/>
        </w:rPr>
        <w:t xml:space="preserve"> </w:t>
      </w:r>
      <w:r w:rsidRPr="00973DD5">
        <w:rPr>
          <w:sz w:val="22"/>
        </w:rPr>
        <w:tab/>
      </w:r>
      <w:r w:rsidR="00CC6434" w:rsidRPr="00973DD5">
        <w:rPr>
          <w:rFonts w:eastAsia="SimSun"/>
          <w:sz w:val="22"/>
          <w:lang w:eastAsia="zh-CN"/>
        </w:rPr>
        <w:t>AAS WI: Agenda and meeting minutes for Monday evening ad hoc</w:t>
      </w:r>
    </w:p>
    <w:p w:rsidR="005929A6" w:rsidRPr="00973DD5" w:rsidRDefault="005929A6" w:rsidP="00897EAF">
      <w:pPr>
        <w:widowControl w:val="0"/>
        <w:tabs>
          <w:tab w:val="left" w:pos="1985"/>
        </w:tabs>
        <w:spacing w:before="0" w:after="0"/>
        <w:rPr>
          <w:rFonts w:eastAsia="SimSun"/>
          <w:sz w:val="22"/>
          <w:lang w:eastAsia="zh-CN"/>
        </w:rPr>
      </w:pPr>
      <w:r w:rsidRPr="00973DD5">
        <w:rPr>
          <w:b/>
          <w:sz w:val="22"/>
        </w:rPr>
        <w:t>Agen</w:t>
      </w:r>
      <w:r w:rsidR="007B3E89" w:rsidRPr="00973DD5">
        <w:rPr>
          <w:rFonts w:eastAsia="SimSun"/>
          <w:b/>
          <w:sz w:val="22"/>
          <w:lang w:eastAsia="zh-CN"/>
        </w:rPr>
        <w:t>d</w:t>
      </w:r>
      <w:r w:rsidRPr="00973DD5">
        <w:rPr>
          <w:b/>
          <w:sz w:val="22"/>
        </w:rPr>
        <w:t>a Item:</w:t>
      </w:r>
      <w:r w:rsidR="00291E51" w:rsidRPr="00973DD5">
        <w:rPr>
          <w:sz w:val="22"/>
        </w:rPr>
        <w:tab/>
      </w:r>
      <w:r w:rsidR="006B2419" w:rsidRPr="00973DD5">
        <w:rPr>
          <w:rFonts w:eastAsia="SimSun"/>
          <w:sz w:val="22"/>
          <w:lang w:eastAsia="zh-CN"/>
        </w:rPr>
        <w:t>6.2</w:t>
      </w:r>
    </w:p>
    <w:p w:rsidR="005929A6" w:rsidRPr="00973DD5" w:rsidRDefault="005929A6" w:rsidP="00897EAF">
      <w:pPr>
        <w:widowControl w:val="0"/>
        <w:tabs>
          <w:tab w:val="left" w:pos="1985"/>
        </w:tabs>
        <w:spacing w:before="0" w:after="0"/>
        <w:rPr>
          <w:rFonts w:eastAsia="SimSun"/>
          <w:sz w:val="22"/>
          <w:lang w:eastAsia="zh-CN"/>
        </w:rPr>
      </w:pPr>
      <w:r w:rsidRPr="00973DD5">
        <w:rPr>
          <w:b/>
          <w:sz w:val="22"/>
        </w:rPr>
        <w:t>Document for:</w:t>
      </w:r>
      <w:r w:rsidRPr="00973DD5">
        <w:rPr>
          <w:sz w:val="22"/>
        </w:rPr>
        <w:tab/>
      </w:r>
      <w:r w:rsidR="00BF247C" w:rsidRPr="00973DD5">
        <w:rPr>
          <w:rFonts w:eastAsia="SimSun"/>
          <w:sz w:val="22"/>
          <w:lang w:eastAsia="zh-CN"/>
        </w:rPr>
        <w:t>Approval</w:t>
      </w:r>
    </w:p>
    <w:p w:rsidR="00DC1843" w:rsidRPr="00973DD5" w:rsidRDefault="0092358C" w:rsidP="00897EAF">
      <w:pPr>
        <w:widowControl w:val="0"/>
        <w:tabs>
          <w:tab w:val="left" w:pos="1985"/>
        </w:tabs>
        <w:spacing w:before="0" w:after="0"/>
        <w:rPr>
          <w:rFonts w:eastAsia="SimSun"/>
          <w:sz w:val="22"/>
          <w:lang w:eastAsia="zh-CN"/>
        </w:rPr>
      </w:pPr>
      <w:r w:rsidRPr="0092358C">
        <w:rPr>
          <w:rFonts w:eastAsia="SimSun"/>
          <w:noProof/>
          <w:sz w:val="22"/>
          <w:lang w:val="en-US" w:eastAsia="zh-CN"/>
        </w:rPr>
        <w:pict>
          <v:shape id="_x0000_s1026" type="#_x0000_t32" style="position:absolute;left:0;text-align:left;margin-left:.85pt;margin-top:.1pt;width:481.5pt;height:0;z-index:251657216" o:connectortype="straight" strokeweight="1.25pt"/>
        </w:pict>
      </w:r>
    </w:p>
    <w:p w:rsidR="003A072C" w:rsidRPr="00973DD5" w:rsidRDefault="003A072C" w:rsidP="00B21EDC">
      <w:pPr>
        <w:widowControl w:val="0"/>
        <w:overflowPunct/>
        <w:spacing w:line="240" w:lineRule="auto"/>
        <w:textAlignment w:val="auto"/>
        <w:rPr>
          <w:rFonts w:eastAsia="MS Mincho"/>
          <w:lang w:val="en-US" w:eastAsia="zh-CN"/>
        </w:rPr>
      </w:pPr>
      <w:r w:rsidRPr="00973DD5">
        <w:rPr>
          <w:rFonts w:eastAsia="MS Mincho"/>
          <w:lang w:val="en-US" w:eastAsia="zh-CN"/>
        </w:rPr>
        <w:t xml:space="preserve">An ad hoc meeting on </w:t>
      </w:r>
      <w:r w:rsidRPr="00973DD5">
        <w:rPr>
          <w:rFonts w:eastAsia="SimSun"/>
          <w:lang w:val="en-US" w:eastAsia="zh-CN"/>
        </w:rPr>
        <w:t xml:space="preserve">AAS held from </w:t>
      </w:r>
      <w:r w:rsidR="008B0091" w:rsidRPr="00973DD5">
        <w:rPr>
          <w:rFonts w:eastAsia="SimSun"/>
          <w:lang w:val="en-US" w:eastAsia="zh-CN"/>
        </w:rPr>
        <w:t>1</w:t>
      </w:r>
      <w:r w:rsidR="00830771" w:rsidRPr="00973DD5">
        <w:rPr>
          <w:rFonts w:eastAsia="SimSun"/>
          <w:lang w:val="en-US" w:eastAsia="zh-CN"/>
        </w:rPr>
        <w:t>8</w:t>
      </w:r>
      <w:r w:rsidRPr="00973DD5">
        <w:rPr>
          <w:rFonts w:eastAsia="MS Mincho"/>
          <w:lang w:val="en-US" w:eastAsia="zh-CN"/>
        </w:rPr>
        <w:t>:</w:t>
      </w:r>
      <w:r w:rsidR="00830771" w:rsidRPr="00973DD5">
        <w:rPr>
          <w:rFonts w:eastAsia="SimSun"/>
          <w:lang w:val="en-US" w:eastAsia="zh-CN"/>
        </w:rPr>
        <w:t>3</w:t>
      </w:r>
      <w:r w:rsidR="0040650A" w:rsidRPr="00973DD5">
        <w:rPr>
          <w:rFonts w:eastAsia="SimSun"/>
          <w:lang w:val="en-US" w:eastAsia="zh-CN"/>
        </w:rPr>
        <w:t>0</w:t>
      </w:r>
      <w:r w:rsidRPr="00973DD5">
        <w:rPr>
          <w:rFonts w:eastAsia="SimSun"/>
          <w:lang w:val="en-US" w:eastAsia="zh-CN"/>
        </w:rPr>
        <w:t>pm</w:t>
      </w:r>
      <w:r w:rsidRPr="00973DD5">
        <w:rPr>
          <w:rFonts w:eastAsia="MS Mincho"/>
          <w:lang w:val="en-US" w:eastAsia="zh-CN"/>
        </w:rPr>
        <w:t>–</w:t>
      </w:r>
      <w:r w:rsidR="00935B77" w:rsidRPr="00973DD5">
        <w:rPr>
          <w:rFonts w:eastAsia="SimSun"/>
          <w:lang w:val="en-US" w:eastAsia="zh-CN"/>
        </w:rPr>
        <w:t>21</w:t>
      </w:r>
      <w:r w:rsidR="008B0091" w:rsidRPr="00973DD5">
        <w:rPr>
          <w:rFonts w:eastAsia="SimSun"/>
          <w:lang w:val="en-US" w:eastAsia="zh-CN"/>
        </w:rPr>
        <w:t>:</w:t>
      </w:r>
      <w:r w:rsidR="00935B77" w:rsidRPr="00973DD5">
        <w:rPr>
          <w:rFonts w:eastAsia="SimSun"/>
          <w:lang w:val="en-US" w:eastAsia="zh-CN"/>
        </w:rPr>
        <w:t>0</w:t>
      </w:r>
      <w:r w:rsidR="0040650A" w:rsidRPr="00973DD5">
        <w:rPr>
          <w:rFonts w:eastAsia="SimSun"/>
          <w:lang w:val="en-US" w:eastAsia="zh-CN"/>
        </w:rPr>
        <w:t>0</w:t>
      </w:r>
      <w:r w:rsidRPr="00973DD5">
        <w:rPr>
          <w:rFonts w:eastAsia="SimSun"/>
          <w:lang w:val="en-US" w:eastAsia="zh-CN"/>
        </w:rPr>
        <w:t>pm on</w:t>
      </w:r>
      <w:r w:rsidRPr="00973DD5">
        <w:rPr>
          <w:rFonts w:eastAsia="MS Mincho"/>
          <w:lang w:val="en-US" w:eastAsia="zh-CN"/>
        </w:rPr>
        <w:t xml:space="preserve"> </w:t>
      </w:r>
      <w:r w:rsidR="006B2419" w:rsidRPr="00973DD5">
        <w:rPr>
          <w:rFonts w:eastAsia="MS Mincho"/>
          <w:lang w:val="en-US" w:eastAsia="zh-CN"/>
        </w:rPr>
        <w:t xml:space="preserve">Feb </w:t>
      </w:r>
      <w:proofErr w:type="gramStart"/>
      <w:r w:rsidR="006B2419" w:rsidRPr="00973DD5">
        <w:rPr>
          <w:rFonts w:eastAsia="MS Mincho"/>
          <w:lang w:val="en-US" w:eastAsia="zh-CN"/>
        </w:rPr>
        <w:t>15</w:t>
      </w:r>
      <w:r w:rsidR="00691D62" w:rsidRPr="00973DD5">
        <w:rPr>
          <w:rFonts w:eastAsia="MS Mincho"/>
          <w:vertAlign w:val="superscript"/>
          <w:lang w:val="en-US" w:eastAsia="zh-CN"/>
        </w:rPr>
        <w:t>th</w:t>
      </w:r>
      <w:r w:rsidR="00691D62" w:rsidRPr="00973DD5">
        <w:rPr>
          <w:rFonts w:eastAsia="MS Mincho"/>
          <w:lang w:val="en-US" w:eastAsia="zh-CN"/>
        </w:rPr>
        <w:t xml:space="preserve"> </w:t>
      </w:r>
      <w:r w:rsidR="00432B29" w:rsidRPr="00973DD5">
        <w:rPr>
          <w:rFonts w:eastAsia="SimSun"/>
          <w:lang w:val="en-US" w:eastAsia="zh-CN"/>
        </w:rPr>
        <w:t>,</w:t>
      </w:r>
      <w:proofErr w:type="gramEnd"/>
      <w:r w:rsidR="00432B29" w:rsidRPr="00973DD5">
        <w:rPr>
          <w:rFonts w:eastAsia="SimSun"/>
          <w:lang w:val="en-US" w:eastAsia="zh-CN"/>
        </w:rPr>
        <w:t xml:space="preserve"> 201</w:t>
      </w:r>
      <w:r w:rsidR="006B2419" w:rsidRPr="00973DD5">
        <w:rPr>
          <w:rFonts w:eastAsia="SimSun"/>
          <w:lang w:val="en-US" w:eastAsia="zh-CN"/>
        </w:rPr>
        <w:t>6</w:t>
      </w:r>
      <w:r w:rsidRPr="00973DD5">
        <w:rPr>
          <w:rFonts w:eastAsia="SimSun"/>
          <w:lang w:val="en-US" w:eastAsia="zh-CN"/>
        </w:rPr>
        <w:t>.</w:t>
      </w:r>
    </w:p>
    <w:p w:rsidR="003A072C" w:rsidRPr="00973DD5" w:rsidRDefault="003A072C" w:rsidP="00B21EDC">
      <w:pPr>
        <w:widowControl w:val="0"/>
        <w:overflowPunct/>
        <w:spacing w:line="240" w:lineRule="auto"/>
        <w:textAlignment w:val="auto"/>
        <w:rPr>
          <w:rFonts w:eastAsia="SimSun"/>
          <w:lang w:val="en-US" w:eastAsia="zh-CN"/>
        </w:rPr>
      </w:pPr>
      <w:r w:rsidRPr="00973DD5">
        <w:rPr>
          <w:rFonts w:eastAsia="MS Mincho"/>
          <w:lang w:val="en-US" w:eastAsia="zh-CN"/>
        </w:rPr>
        <w:t xml:space="preserve">The following companies and organizations were presented: </w:t>
      </w:r>
      <w:r w:rsidR="00E26934" w:rsidRPr="00712F92">
        <w:rPr>
          <w:rFonts w:eastAsia="SimSun"/>
          <w:lang w:val="en-US" w:eastAsia="zh-CN"/>
        </w:rPr>
        <w:t>CATT,</w:t>
      </w:r>
      <w:r w:rsidR="00DF049F">
        <w:rPr>
          <w:rFonts w:eastAsia="SimSun"/>
          <w:lang w:val="en-US" w:eastAsia="zh-CN"/>
        </w:rPr>
        <w:t xml:space="preserve"> </w:t>
      </w:r>
      <w:r w:rsidR="00E26934" w:rsidRPr="00CD32BB">
        <w:rPr>
          <w:rFonts w:eastAsia="MS Mincho"/>
          <w:lang w:val="en-US" w:eastAsia="zh-CN"/>
        </w:rPr>
        <w:t xml:space="preserve">Ericsson, </w:t>
      </w:r>
      <w:r w:rsidR="00E26934" w:rsidRPr="00DF049F">
        <w:rPr>
          <w:rFonts w:eastAsia="SimSun"/>
          <w:lang w:val="en-US" w:eastAsia="zh-CN"/>
        </w:rPr>
        <w:t xml:space="preserve">Huawei, </w:t>
      </w:r>
      <w:r w:rsidR="00E26934" w:rsidRPr="00DF049F">
        <w:rPr>
          <w:rFonts w:eastAsia="MS Mincho"/>
          <w:lang w:val="en-US" w:eastAsia="zh-CN"/>
        </w:rPr>
        <w:t>Nokia</w:t>
      </w:r>
      <w:r w:rsidR="00E26934" w:rsidRPr="00CF73BC">
        <w:rPr>
          <w:rFonts w:eastAsia="MS Mincho"/>
          <w:lang w:val="en-US" w:eastAsia="zh-CN"/>
        </w:rPr>
        <w:t xml:space="preserve"> </w:t>
      </w:r>
      <w:r w:rsidR="00E26934" w:rsidRPr="00DF049F">
        <w:rPr>
          <w:rFonts w:eastAsia="MS Mincho"/>
          <w:lang w:val="en-US" w:eastAsia="zh-CN"/>
        </w:rPr>
        <w:t>Networks,</w:t>
      </w:r>
      <w:r w:rsidR="00E26934" w:rsidRPr="00DF049F">
        <w:rPr>
          <w:rFonts w:eastAsia="SimSun"/>
          <w:lang w:val="en-US" w:eastAsia="zh-CN"/>
        </w:rPr>
        <w:t xml:space="preserve"> Kathrein,</w:t>
      </w:r>
      <w:r w:rsidR="00EE0CD2" w:rsidRPr="00DF049F">
        <w:rPr>
          <w:rFonts w:eastAsia="SimSun"/>
          <w:lang w:val="en-US" w:eastAsia="zh-CN"/>
        </w:rPr>
        <w:t xml:space="preserve"> </w:t>
      </w:r>
      <w:r w:rsidR="00150149">
        <w:rPr>
          <w:rFonts w:eastAsia="SimSun"/>
          <w:lang w:val="en-US" w:eastAsia="zh-CN"/>
        </w:rPr>
        <w:t xml:space="preserve">Mitsubishi Electric, MVG, </w:t>
      </w:r>
      <w:r w:rsidR="00E26934" w:rsidRPr="00DF049F">
        <w:rPr>
          <w:rFonts w:eastAsia="MS Mincho"/>
          <w:lang w:val="en-US" w:eastAsia="zh-CN"/>
        </w:rPr>
        <w:t>NEC</w:t>
      </w:r>
      <w:r w:rsidR="00E26934" w:rsidRPr="0074088B">
        <w:rPr>
          <w:rFonts w:eastAsia="MS Mincho"/>
          <w:lang w:val="en-US" w:eastAsia="zh-CN"/>
        </w:rPr>
        <w:t>,</w:t>
      </w:r>
      <w:r w:rsidR="00E26934" w:rsidRPr="0074088B">
        <w:rPr>
          <w:rFonts w:eastAsia="SimSun"/>
          <w:lang w:val="en-US" w:eastAsia="zh-CN"/>
        </w:rPr>
        <w:t xml:space="preserve"> </w:t>
      </w:r>
      <w:r w:rsidR="00E26934" w:rsidRPr="00712F92">
        <w:rPr>
          <w:rFonts w:eastAsia="SimSun"/>
          <w:lang w:val="en-US" w:eastAsia="zh-CN"/>
        </w:rPr>
        <w:t>NTT DOCOMO, Orange</w:t>
      </w:r>
      <w:r w:rsidR="00E26934" w:rsidRPr="00CF73BC">
        <w:rPr>
          <w:rFonts w:eastAsia="SimSun"/>
          <w:lang w:val="en-US" w:eastAsia="zh-CN"/>
        </w:rPr>
        <w:t xml:space="preserve">, </w:t>
      </w:r>
      <w:r w:rsidR="00150149">
        <w:rPr>
          <w:rFonts w:eastAsia="SimSun"/>
          <w:lang w:val="en-US" w:eastAsia="zh-CN"/>
        </w:rPr>
        <w:t>Rhode &amp; Schwarz,</w:t>
      </w:r>
      <w:r w:rsidR="00150149" w:rsidRPr="00CF73BC">
        <w:rPr>
          <w:rFonts w:eastAsia="SimSun"/>
          <w:lang w:val="en-US" w:eastAsia="zh-CN"/>
        </w:rPr>
        <w:t xml:space="preserve"> </w:t>
      </w:r>
      <w:r w:rsidR="006F5329" w:rsidRPr="00CF73BC">
        <w:rPr>
          <w:rFonts w:eastAsia="SimSun"/>
          <w:lang w:val="en-US" w:eastAsia="zh-CN"/>
        </w:rPr>
        <w:t xml:space="preserve">Sumitomo Elec. Industries </w:t>
      </w:r>
      <w:r w:rsidR="006F5329" w:rsidRPr="00DF049F">
        <w:rPr>
          <w:rFonts w:eastAsia="SimSun"/>
          <w:lang w:val="en-US" w:eastAsia="zh-CN"/>
        </w:rPr>
        <w:t>Ltd</w:t>
      </w:r>
      <w:r w:rsidR="00E26934" w:rsidRPr="00DF049F">
        <w:rPr>
          <w:rFonts w:eastAsia="MS Mincho"/>
          <w:lang w:val="en-US" w:eastAsia="zh-CN"/>
        </w:rPr>
        <w:t>, Telecom</w:t>
      </w:r>
      <w:r w:rsidR="00E26934" w:rsidRPr="00CF73BC">
        <w:rPr>
          <w:rFonts w:eastAsia="MS Mincho"/>
          <w:lang w:val="en-US" w:eastAsia="zh-CN"/>
        </w:rPr>
        <w:t xml:space="preserve"> Italia</w:t>
      </w:r>
      <w:r w:rsidR="00DF049F">
        <w:rPr>
          <w:rFonts w:eastAsia="MS Mincho"/>
          <w:lang w:val="en-US" w:eastAsia="zh-CN"/>
        </w:rPr>
        <w:t>,</w:t>
      </w:r>
      <w:r w:rsidR="00E26934" w:rsidRPr="00712F92">
        <w:rPr>
          <w:rFonts w:eastAsia="SimSun"/>
          <w:lang w:val="en-US" w:eastAsia="zh-CN"/>
        </w:rPr>
        <w:t xml:space="preserve"> ZTE</w:t>
      </w:r>
      <w:r w:rsidR="003251A5" w:rsidRPr="00712F92">
        <w:rPr>
          <w:rFonts w:eastAsia="SimSun"/>
          <w:lang w:val="en-US" w:eastAsia="zh-CN"/>
        </w:rPr>
        <w:t>,</w:t>
      </w:r>
      <w:r w:rsidR="00EF619A" w:rsidRPr="00712F92">
        <w:rPr>
          <w:rFonts w:eastAsia="SimSun"/>
          <w:lang w:val="en-US" w:eastAsia="zh-CN"/>
        </w:rPr>
        <w:t xml:space="preserve"> </w:t>
      </w:r>
      <w:r w:rsidR="00713728" w:rsidRPr="00712F92">
        <w:rPr>
          <w:rFonts w:eastAsia="SimSun"/>
          <w:lang w:val="en-US" w:eastAsia="zh-CN"/>
        </w:rPr>
        <w:t>Verizon</w:t>
      </w:r>
      <w:r w:rsidR="00150149">
        <w:rPr>
          <w:rFonts w:eastAsia="SimSun"/>
          <w:lang w:val="en-US" w:eastAsia="zh-CN"/>
        </w:rPr>
        <w:t>.</w:t>
      </w:r>
    </w:p>
    <w:p w:rsidR="006B1E41" w:rsidRPr="00973DD5" w:rsidRDefault="00A657FA" w:rsidP="00A657FA">
      <w:pPr>
        <w:pStyle w:val="Title"/>
        <w:rPr>
          <w:rFonts w:ascii="Times New Roman" w:hAnsi="Times New Roman"/>
          <w:lang w:val="en-US" w:eastAsia="zh-CN"/>
        </w:rPr>
      </w:pPr>
      <w:bookmarkStart w:id="4" w:name="_Toc443288440"/>
      <w:r w:rsidRPr="00973DD5">
        <w:rPr>
          <w:rFonts w:ascii="Times New Roman" w:hAnsi="Times New Roman"/>
          <w:lang w:val="en-US" w:eastAsia="zh-CN"/>
        </w:rPr>
        <w:t>Agenda</w:t>
      </w:r>
      <w:bookmarkEnd w:id="4"/>
    </w:p>
    <w:p w:rsidR="006D5C00" w:rsidRPr="00973DD5" w:rsidRDefault="0092358C">
      <w:pPr>
        <w:pStyle w:val="TOC1"/>
        <w:tabs>
          <w:tab w:val="left" w:pos="1134"/>
        </w:tabs>
        <w:rPr>
          <w:rFonts w:eastAsiaTheme="minorEastAsia"/>
          <w:szCs w:val="22"/>
          <w:lang w:eastAsia="en-GB"/>
        </w:rPr>
      </w:pPr>
      <w:r w:rsidRPr="0092358C">
        <w:rPr>
          <w:rFonts w:eastAsia="SimSun"/>
          <w:lang w:val="en-US" w:eastAsia="zh-CN"/>
        </w:rPr>
        <w:fldChar w:fldCharType="begin"/>
      </w:r>
      <w:r w:rsidR="00A657FA" w:rsidRPr="00973DD5">
        <w:rPr>
          <w:rFonts w:eastAsia="SimSun"/>
          <w:lang w:val="en-US" w:eastAsia="zh-CN"/>
        </w:rPr>
        <w:instrText xml:space="preserve"> TOC \o "1-2" \n \h \z \u </w:instrText>
      </w:r>
      <w:r w:rsidRPr="0092358C">
        <w:rPr>
          <w:rFonts w:eastAsia="SimSun"/>
          <w:lang w:val="en-US" w:eastAsia="zh-CN"/>
        </w:rPr>
        <w:fldChar w:fldCharType="separate"/>
      </w:r>
      <w:hyperlink w:anchor="_Toc443288439" w:history="1">
        <w:r w:rsidR="006D5C00" w:rsidRPr="00973DD5">
          <w:rPr>
            <w:rStyle w:val="Hyperlink"/>
            <w:b/>
          </w:rPr>
          <w:t>Source:</w:t>
        </w:r>
        <w:r w:rsidR="006D5C00" w:rsidRPr="00973DD5">
          <w:rPr>
            <w:rStyle w:val="Hyperlink"/>
          </w:rPr>
          <w:t xml:space="preserve"> </w:t>
        </w:r>
        <w:r w:rsidR="006D5C00" w:rsidRPr="00973DD5">
          <w:rPr>
            <w:rFonts w:eastAsiaTheme="minorEastAsia"/>
            <w:szCs w:val="22"/>
            <w:lang w:eastAsia="en-GB"/>
          </w:rPr>
          <w:tab/>
        </w:r>
        <w:r w:rsidR="006D5C00" w:rsidRPr="00973DD5">
          <w:rPr>
            <w:rStyle w:val="Hyperlink"/>
            <w:rFonts w:eastAsia="SimSun"/>
            <w:lang w:eastAsia="zh-CN"/>
          </w:rPr>
          <w:t xml:space="preserve">   H</w:t>
        </w:r>
        <w:r w:rsidR="006D5C00" w:rsidRPr="00973DD5">
          <w:rPr>
            <w:rStyle w:val="Hyperlink"/>
          </w:rPr>
          <w:t>uawei</w:t>
        </w:r>
      </w:hyperlink>
    </w:p>
    <w:p w:rsidR="006D5C00" w:rsidRPr="00973DD5" w:rsidRDefault="0092358C">
      <w:pPr>
        <w:pStyle w:val="TOC1"/>
        <w:rPr>
          <w:rFonts w:eastAsiaTheme="minorEastAsia"/>
          <w:szCs w:val="22"/>
          <w:lang w:eastAsia="en-GB"/>
        </w:rPr>
      </w:pPr>
      <w:hyperlink w:anchor="_Toc443288440" w:history="1">
        <w:r w:rsidR="006D5C00" w:rsidRPr="00973DD5">
          <w:rPr>
            <w:rStyle w:val="Hyperlink"/>
            <w:lang w:val="en-US" w:eastAsia="zh-CN"/>
          </w:rPr>
          <w:t>Agenda</w:t>
        </w:r>
      </w:hyperlink>
    </w:p>
    <w:p w:rsidR="006D5C00" w:rsidRPr="00973DD5" w:rsidRDefault="0092358C">
      <w:pPr>
        <w:pStyle w:val="TOC1"/>
        <w:rPr>
          <w:rFonts w:eastAsiaTheme="minorEastAsia"/>
          <w:szCs w:val="22"/>
          <w:lang w:eastAsia="en-GB"/>
        </w:rPr>
      </w:pPr>
      <w:hyperlink w:anchor="_Toc443288441" w:history="1">
        <w:r w:rsidR="006D5C00" w:rsidRPr="00973DD5">
          <w:rPr>
            <w:rStyle w:val="Hyperlink"/>
            <w:lang w:val="en-US" w:eastAsia="zh-CN"/>
          </w:rPr>
          <w:t>1</w:t>
        </w:r>
        <w:r w:rsidR="006D5C00" w:rsidRPr="00973DD5">
          <w:rPr>
            <w:rFonts w:eastAsiaTheme="minorEastAsia"/>
            <w:szCs w:val="22"/>
            <w:lang w:eastAsia="en-GB"/>
          </w:rPr>
          <w:tab/>
        </w:r>
        <w:r w:rsidR="006D5C00" w:rsidRPr="00973DD5">
          <w:rPr>
            <w:rStyle w:val="Hyperlink"/>
            <w:lang w:val="en-US" w:eastAsia="zh-CN"/>
          </w:rPr>
          <w:t>Updated TR and TS</w:t>
        </w:r>
      </w:hyperlink>
    </w:p>
    <w:p w:rsidR="006D5C00" w:rsidRPr="00973DD5" w:rsidRDefault="0092358C">
      <w:pPr>
        <w:pStyle w:val="TOC1"/>
        <w:rPr>
          <w:rFonts w:eastAsiaTheme="minorEastAsia"/>
          <w:szCs w:val="22"/>
          <w:lang w:eastAsia="en-GB"/>
        </w:rPr>
      </w:pPr>
      <w:hyperlink w:anchor="_Toc443288442" w:history="1">
        <w:r w:rsidR="006D5C00" w:rsidRPr="00973DD5">
          <w:rPr>
            <w:rStyle w:val="Hyperlink"/>
            <w:lang w:val="en-US" w:eastAsia="zh-CN"/>
          </w:rPr>
          <w:t>2</w:t>
        </w:r>
        <w:r w:rsidR="006D5C00" w:rsidRPr="00973DD5">
          <w:rPr>
            <w:rFonts w:eastAsiaTheme="minorEastAsia"/>
            <w:szCs w:val="22"/>
            <w:lang w:eastAsia="en-GB"/>
          </w:rPr>
          <w:tab/>
        </w:r>
        <w:r w:rsidR="006D5C00" w:rsidRPr="00973DD5">
          <w:rPr>
            <w:rStyle w:val="Hyperlink"/>
            <w:lang w:val="en-US" w:eastAsia="zh-CN"/>
          </w:rPr>
          <w:t>Core Requirements</w:t>
        </w:r>
      </w:hyperlink>
    </w:p>
    <w:p w:rsidR="006D5C00" w:rsidRPr="00973DD5" w:rsidRDefault="0092358C">
      <w:pPr>
        <w:pStyle w:val="TOC2"/>
        <w:rPr>
          <w:rFonts w:eastAsiaTheme="minorEastAsia"/>
          <w:sz w:val="22"/>
          <w:szCs w:val="22"/>
          <w:lang w:eastAsia="en-GB"/>
        </w:rPr>
      </w:pPr>
      <w:hyperlink w:anchor="_Toc443288443" w:history="1">
        <w:r w:rsidR="006D5C00" w:rsidRPr="00973DD5">
          <w:rPr>
            <w:rStyle w:val="Hyperlink"/>
          </w:rPr>
          <w:t>2.1</w:t>
        </w:r>
        <w:r w:rsidR="006D5C00" w:rsidRPr="00973DD5">
          <w:rPr>
            <w:rFonts w:eastAsiaTheme="minorEastAsia"/>
            <w:sz w:val="22"/>
            <w:szCs w:val="22"/>
            <w:lang w:eastAsia="en-GB"/>
          </w:rPr>
          <w:tab/>
        </w:r>
        <w:r w:rsidR="006D5C00" w:rsidRPr="00973DD5">
          <w:rPr>
            <w:rStyle w:val="Hyperlink"/>
          </w:rPr>
          <w:t>EIRP Accuracy</w:t>
        </w:r>
      </w:hyperlink>
    </w:p>
    <w:p w:rsidR="006D5C00" w:rsidRPr="00973DD5" w:rsidRDefault="0092358C">
      <w:pPr>
        <w:pStyle w:val="TOC2"/>
        <w:rPr>
          <w:rFonts w:eastAsiaTheme="minorEastAsia"/>
          <w:sz w:val="22"/>
          <w:szCs w:val="22"/>
          <w:lang w:eastAsia="en-GB"/>
        </w:rPr>
      </w:pPr>
      <w:hyperlink w:anchor="_Toc443288444" w:history="1">
        <w:r w:rsidR="006D5C00" w:rsidRPr="00973DD5">
          <w:rPr>
            <w:rStyle w:val="Hyperlink"/>
          </w:rPr>
          <w:t>2.2</w:t>
        </w:r>
        <w:r w:rsidR="006D5C00" w:rsidRPr="00973DD5">
          <w:rPr>
            <w:rFonts w:eastAsiaTheme="minorEastAsia"/>
            <w:sz w:val="22"/>
            <w:szCs w:val="22"/>
            <w:lang w:eastAsia="en-GB"/>
          </w:rPr>
          <w:tab/>
        </w:r>
        <w:r w:rsidR="006D5C00" w:rsidRPr="00973DD5">
          <w:rPr>
            <w:rStyle w:val="Hyperlink"/>
          </w:rPr>
          <w:t>TS clean up</w:t>
        </w:r>
      </w:hyperlink>
    </w:p>
    <w:p w:rsidR="006D5C00" w:rsidRPr="00973DD5" w:rsidRDefault="0092358C">
      <w:pPr>
        <w:pStyle w:val="TOC2"/>
        <w:rPr>
          <w:rFonts w:eastAsiaTheme="minorEastAsia"/>
          <w:sz w:val="22"/>
          <w:szCs w:val="22"/>
          <w:lang w:eastAsia="en-GB"/>
        </w:rPr>
      </w:pPr>
      <w:hyperlink w:anchor="_Toc443288445" w:history="1">
        <w:r w:rsidR="006D5C00" w:rsidRPr="00973DD5">
          <w:rPr>
            <w:rStyle w:val="Hyperlink"/>
          </w:rPr>
          <w:t>2.3</w:t>
        </w:r>
        <w:r w:rsidR="006D5C00" w:rsidRPr="00973DD5">
          <w:rPr>
            <w:rFonts w:eastAsiaTheme="minorEastAsia"/>
            <w:sz w:val="22"/>
            <w:szCs w:val="22"/>
            <w:lang w:eastAsia="en-GB"/>
          </w:rPr>
          <w:tab/>
        </w:r>
        <w:r w:rsidR="006D5C00" w:rsidRPr="00973DD5">
          <w:rPr>
            <w:rStyle w:val="Hyperlink"/>
          </w:rPr>
          <w:t>EMC</w:t>
        </w:r>
      </w:hyperlink>
    </w:p>
    <w:p w:rsidR="006D5C00" w:rsidRPr="00973DD5" w:rsidRDefault="0092358C">
      <w:pPr>
        <w:pStyle w:val="TOC2"/>
        <w:rPr>
          <w:rFonts w:eastAsiaTheme="minorEastAsia"/>
          <w:sz w:val="22"/>
          <w:szCs w:val="22"/>
          <w:lang w:eastAsia="en-GB"/>
        </w:rPr>
      </w:pPr>
      <w:hyperlink w:anchor="_Toc443288446" w:history="1">
        <w:r w:rsidR="006D5C00" w:rsidRPr="00973DD5">
          <w:rPr>
            <w:rStyle w:val="Hyperlink"/>
          </w:rPr>
          <w:t>2.4</w:t>
        </w:r>
        <w:r w:rsidR="006D5C00" w:rsidRPr="00973DD5">
          <w:rPr>
            <w:rFonts w:eastAsiaTheme="minorEastAsia"/>
            <w:sz w:val="22"/>
            <w:szCs w:val="22"/>
            <w:lang w:eastAsia="en-GB"/>
          </w:rPr>
          <w:tab/>
        </w:r>
        <w:r w:rsidR="006D5C00" w:rsidRPr="00973DD5">
          <w:rPr>
            <w:rStyle w:val="Hyperlink"/>
          </w:rPr>
          <w:t>TR clean up</w:t>
        </w:r>
      </w:hyperlink>
    </w:p>
    <w:p w:rsidR="006D5C00" w:rsidRPr="00973DD5" w:rsidRDefault="0092358C">
      <w:pPr>
        <w:pStyle w:val="TOC1"/>
        <w:rPr>
          <w:rFonts w:eastAsiaTheme="minorEastAsia"/>
          <w:szCs w:val="22"/>
          <w:lang w:eastAsia="en-GB"/>
        </w:rPr>
      </w:pPr>
      <w:hyperlink w:anchor="_Toc443288447" w:history="1">
        <w:r w:rsidR="006D5C00" w:rsidRPr="00973DD5">
          <w:rPr>
            <w:rStyle w:val="Hyperlink"/>
            <w:lang w:val="en-US" w:eastAsia="zh-CN"/>
          </w:rPr>
          <w:t>3</w:t>
        </w:r>
        <w:r w:rsidR="006D5C00" w:rsidRPr="00973DD5">
          <w:rPr>
            <w:rFonts w:eastAsiaTheme="minorEastAsia"/>
            <w:szCs w:val="22"/>
            <w:lang w:eastAsia="en-GB"/>
          </w:rPr>
          <w:tab/>
        </w:r>
        <w:r w:rsidR="006D5C00" w:rsidRPr="00973DD5">
          <w:rPr>
            <w:rStyle w:val="Hyperlink"/>
            <w:lang w:val="en-US" w:eastAsia="zh-CN"/>
          </w:rPr>
          <w:t>Performance Requirements</w:t>
        </w:r>
      </w:hyperlink>
    </w:p>
    <w:p w:rsidR="006D5C00" w:rsidRPr="00973DD5" w:rsidRDefault="0092358C">
      <w:pPr>
        <w:pStyle w:val="TOC1"/>
        <w:rPr>
          <w:rFonts w:eastAsiaTheme="minorEastAsia"/>
          <w:szCs w:val="22"/>
          <w:lang w:eastAsia="en-GB"/>
        </w:rPr>
      </w:pPr>
      <w:hyperlink w:anchor="_Toc443288448" w:history="1">
        <w:r w:rsidR="006D5C00" w:rsidRPr="00973DD5">
          <w:rPr>
            <w:rStyle w:val="Hyperlink"/>
            <w:lang w:val="en-US" w:eastAsia="zh-CN"/>
          </w:rPr>
          <w:t>4</w:t>
        </w:r>
        <w:r w:rsidR="006D5C00" w:rsidRPr="00973DD5">
          <w:rPr>
            <w:rFonts w:eastAsiaTheme="minorEastAsia"/>
            <w:szCs w:val="22"/>
            <w:lang w:eastAsia="en-GB"/>
          </w:rPr>
          <w:tab/>
        </w:r>
        <w:r w:rsidR="006D5C00" w:rsidRPr="00973DD5">
          <w:rPr>
            <w:rStyle w:val="Hyperlink"/>
            <w:lang w:val="en-US" w:eastAsia="zh-CN"/>
          </w:rPr>
          <w:t>Conformance Requirements</w:t>
        </w:r>
      </w:hyperlink>
    </w:p>
    <w:p w:rsidR="006D5C00" w:rsidRPr="00973DD5" w:rsidRDefault="0092358C">
      <w:pPr>
        <w:pStyle w:val="TOC2"/>
        <w:rPr>
          <w:rFonts w:eastAsiaTheme="minorEastAsia"/>
          <w:sz w:val="22"/>
          <w:szCs w:val="22"/>
          <w:lang w:eastAsia="en-GB"/>
        </w:rPr>
      </w:pPr>
      <w:hyperlink w:anchor="_Toc443288449" w:history="1">
        <w:r w:rsidR="006D5C00" w:rsidRPr="00973DD5">
          <w:rPr>
            <w:rStyle w:val="Hyperlink"/>
          </w:rPr>
          <w:t>4.1</w:t>
        </w:r>
        <w:r w:rsidR="006D5C00" w:rsidRPr="00973DD5">
          <w:rPr>
            <w:rFonts w:eastAsiaTheme="minorEastAsia"/>
            <w:sz w:val="22"/>
            <w:szCs w:val="22"/>
            <w:lang w:eastAsia="en-GB"/>
          </w:rPr>
          <w:tab/>
        </w:r>
        <w:r w:rsidR="006D5C00" w:rsidRPr="00973DD5">
          <w:rPr>
            <w:rStyle w:val="Hyperlink"/>
          </w:rPr>
          <w:t>TS skeleton</w:t>
        </w:r>
      </w:hyperlink>
    </w:p>
    <w:p w:rsidR="006D5C00" w:rsidRPr="00973DD5" w:rsidRDefault="0092358C">
      <w:pPr>
        <w:pStyle w:val="TOC2"/>
        <w:rPr>
          <w:rFonts w:eastAsiaTheme="minorEastAsia"/>
          <w:sz w:val="22"/>
          <w:szCs w:val="22"/>
          <w:lang w:eastAsia="en-GB"/>
        </w:rPr>
      </w:pPr>
      <w:hyperlink w:anchor="_Toc443288450" w:history="1">
        <w:r w:rsidR="006D5C00" w:rsidRPr="00973DD5">
          <w:rPr>
            <w:rStyle w:val="Hyperlink"/>
          </w:rPr>
          <w:t>4.2</w:t>
        </w:r>
        <w:r w:rsidR="006D5C00" w:rsidRPr="00973DD5">
          <w:rPr>
            <w:rFonts w:eastAsiaTheme="minorEastAsia"/>
            <w:sz w:val="22"/>
            <w:szCs w:val="22"/>
            <w:lang w:eastAsia="en-GB"/>
          </w:rPr>
          <w:tab/>
        </w:r>
        <w:r w:rsidR="006D5C00" w:rsidRPr="00973DD5">
          <w:rPr>
            <w:rStyle w:val="Hyperlink"/>
          </w:rPr>
          <w:t>Conducted Requirements</w:t>
        </w:r>
      </w:hyperlink>
    </w:p>
    <w:p w:rsidR="006D5C00" w:rsidRPr="00973DD5" w:rsidRDefault="0092358C">
      <w:pPr>
        <w:pStyle w:val="TOC2"/>
        <w:rPr>
          <w:rFonts w:eastAsiaTheme="minorEastAsia"/>
          <w:sz w:val="22"/>
          <w:szCs w:val="22"/>
          <w:lang w:eastAsia="en-GB"/>
        </w:rPr>
      </w:pPr>
      <w:hyperlink w:anchor="_Toc443288451" w:history="1">
        <w:r w:rsidR="006D5C00" w:rsidRPr="00973DD5">
          <w:rPr>
            <w:rStyle w:val="Hyperlink"/>
          </w:rPr>
          <w:t>4.3</w:t>
        </w:r>
        <w:r w:rsidR="006D5C00" w:rsidRPr="00973DD5">
          <w:rPr>
            <w:rFonts w:eastAsiaTheme="minorEastAsia"/>
            <w:sz w:val="22"/>
            <w:szCs w:val="22"/>
            <w:lang w:eastAsia="en-GB"/>
          </w:rPr>
          <w:tab/>
        </w:r>
        <w:r w:rsidR="006D5C00" w:rsidRPr="00973DD5">
          <w:rPr>
            <w:rStyle w:val="Hyperlink"/>
          </w:rPr>
          <w:t>OTA Requirements</w:t>
        </w:r>
      </w:hyperlink>
    </w:p>
    <w:p w:rsidR="006D5C00" w:rsidRPr="00973DD5" w:rsidRDefault="0092358C">
      <w:pPr>
        <w:pStyle w:val="TOC1"/>
        <w:rPr>
          <w:rFonts w:eastAsiaTheme="minorEastAsia"/>
          <w:szCs w:val="22"/>
          <w:lang w:eastAsia="en-GB"/>
        </w:rPr>
      </w:pPr>
      <w:hyperlink w:anchor="_Toc443288452" w:history="1">
        <w:r w:rsidR="006D5C00" w:rsidRPr="00973DD5">
          <w:rPr>
            <w:rStyle w:val="Hyperlink"/>
            <w:lang w:val="en-US" w:eastAsia="zh-CN"/>
          </w:rPr>
          <w:t>5</w:t>
        </w:r>
        <w:r w:rsidR="006D5C00" w:rsidRPr="00973DD5">
          <w:rPr>
            <w:rFonts w:eastAsiaTheme="minorEastAsia"/>
            <w:szCs w:val="22"/>
            <w:lang w:eastAsia="en-GB"/>
          </w:rPr>
          <w:tab/>
        </w:r>
        <w:r w:rsidR="006D5C00" w:rsidRPr="00973DD5">
          <w:rPr>
            <w:rStyle w:val="Hyperlink"/>
            <w:lang w:val="en-US" w:eastAsia="zh-CN"/>
          </w:rPr>
          <w:t>Declarations</w:t>
        </w:r>
      </w:hyperlink>
    </w:p>
    <w:p w:rsidR="006D5C00" w:rsidRPr="00973DD5" w:rsidRDefault="0092358C">
      <w:pPr>
        <w:pStyle w:val="TOC1"/>
        <w:rPr>
          <w:rFonts w:eastAsiaTheme="minorEastAsia"/>
          <w:szCs w:val="22"/>
          <w:lang w:eastAsia="en-GB"/>
        </w:rPr>
      </w:pPr>
      <w:hyperlink w:anchor="_Toc443288453" w:history="1">
        <w:r w:rsidR="006D5C00" w:rsidRPr="00973DD5">
          <w:rPr>
            <w:rStyle w:val="Hyperlink"/>
            <w:lang w:val="en-US" w:eastAsia="zh-CN"/>
          </w:rPr>
          <w:t>6</w:t>
        </w:r>
        <w:r w:rsidR="006D5C00" w:rsidRPr="00973DD5">
          <w:rPr>
            <w:rFonts w:eastAsiaTheme="minorEastAsia"/>
            <w:szCs w:val="22"/>
            <w:lang w:eastAsia="en-GB"/>
          </w:rPr>
          <w:tab/>
        </w:r>
        <w:r w:rsidR="006D5C00" w:rsidRPr="00973DD5">
          <w:rPr>
            <w:rStyle w:val="Hyperlink"/>
            <w:lang w:val="en-US" w:eastAsia="zh-CN"/>
          </w:rPr>
          <w:t>Reserved TP’s withdrawn/Missing</w:t>
        </w:r>
      </w:hyperlink>
    </w:p>
    <w:p w:rsidR="003039EC" w:rsidRPr="00973DD5" w:rsidRDefault="0092358C" w:rsidP="00D405F7">
      <w:pPr>
        <w:spacing w:before="0" w:after="0" w:line="240" w:lineRule="auto"/>
        <w:ind w:left="564"/>
        <w:jc w:val="left"/>
        <w:rPr>
          <w:rFonts w:eastAsia="SimSun"/>
          <w:lang w:val="en-US" w:eastAsia="zh-CN"/>
        </w:rPr>
      </w:pPr>
      <w:r w:rsidRPr="00973DD5">
        <w:rPr>
          <w:rFonts w:eastAsia="SimSun"/>
          <w:lang w:val="en-US" w:eastAsia="zh-CN"/>
        </w:rPr>
        <w:fldChar w:fldCharType="end"/>
      </w:r>
    </w:p>
    <w:p w:rsidR="0030747A" w:rsidRPr="00973DD5" w:rsidRDefault="0030747A" w:rsidP="006B2419">
      <w:pPr>
        <w:spacing w:before="0" w:after="0" w:line="240" w:lineRule="auto"/>
        <w:jc w:val="left"/>
        <w:rPr>
          <w:rFonts w:eastAsia="SimSun"/>
          <w:lang w:val="en-US" w:eastAsia="zh-CN"/>
        </w:rPr>
      </w:pPr>
    </w:p>
    <w:p w:rsidR="002E387B" w:rsidRPr="00973DD5" w:rsidRDefault="002E387B" w:rsidP="002E387B">
      <w:pPr>
        <w:pStyle w:val="Heading1"/>
        <w:rPr>
          <w:rFonts w:ascii="Times New Roman" w:hAnsi="Times New Roman"/>
          <w:lang w:val="en-US" w:eastAsia="zh-CN"/>
        </w:rPr>
      </w:pPr>
      <w:bookmarkStart w:id="5" w:name="_Toc443288441"/>
      <w:r w:rsidRPr="00973DD5">
        <w:rPr>
          <w:rFonts w:ascii="Times New Roman" w:hAnsi="Times New Roman"/>
          <w:lang w:val="en-US" w:eastAsia="zh-CN"/>
        </w:rPr>
        <w:t>Updated TR</w:t>
      </w:r>
      <w:r w:rsidR="001333F6" w:rsidRPr="00973DD5">
        <w:rPr>
          <w:rFonts w:ascii="Times New Roman" w:hAnsi="Times New Roman"/>
          <w:lang w:val="en-US" w:eastAsia="zh-CN"/>
        </w:rPr>
        <w:t xml:space="preserve"> and TS</w:t>
      </w:r>
      <w:bookmarkEnd w:id="5"/>
    </w:p>
    <w:p w:rsidR="0029560D" w:rsidRPr="00973DD5" w:rsidRDefault="0029560D" w:rsidP="00A95F0E">
      <w:pPr>
        <w:spacing w:before="0" w:after="0" w:line="240" w:lineRule="auto"/>
      </w:pPr>
    </w:p>
    <w:p w:rsidR="0030747A" w:rsidRPr="00973DD5" w:rsidRDefault="0030747A" w:rsidP="0030747A">
      <w:pPr>
        <w:spacing w:before="0" w:after="0" w:line="240" w:lineRule="auto"/>
      </w:pPr>
      <w:r w:rsidRPr="00961595">
        <w:rPr>
          <w:b/>
        </w:rPr>
        <w:t>R4-161136</w:t>
      </w:r>
      <w:r w:rsidRPr="00973DD5">
        <w:tab/>
        <w:t>TR 37.842 v1.9.0</w:t>
      </w:r>
      <w:r w:rsidRPr="00973DD5">
        <w:tab/>
        <w:t>Huawei</w:t>
      </w:r>
    </w:p>
    <w:p w:rsidR="00757FB6" w:rsidRPr="00973DD5" w:rsidRDefault="00757FB6" w:rsidP="0030747A">
      <w:pPr>
        <w:spacing w:before="0" w:after="0" w:line="240" w:lineRule="auto"/>
      </w:pPr>
      <w:r w:rsidRPr="00D469E3">
        <w:t xml:space="preserve">Decision: </w:t>
      </w:r>
      <w:r w:rsidRPr="00D469E3">
        <w:tab/>
      </w:r>
      <w:r w:rsidRPr="00973DD5">
        <w:rPr>
          <w:b/>
        </w:rPr>
        <w:tab/>
      </w:r>
      <w:r w:rsidRPr="00973DD5">
        <w:rPr>
          <w:color w:val="993300"/>
          <w:u w:val="single"/>
        </w:rPr>
        <w:t xml:space="preserve">The document was </w:t>
      </w:r>
      <w:proofErr w:type="gramStart"/>
      <w:r w:rsidR="00712F92" w:rsidRPr="00872024">
        <w:rPr>
          <w:b/>
          <w:color w:val="993300"/>
          <w:highlight w:val="green"/>
          <w:u w:val="single"/>
        </w:rPr>
        <w:t>Endorsed</w:t>
      </w:r>
      <w:proofErr w:type="gramEnd"/>
      <w:r w:rsidRPr="00872024">
        <w:rPr>
          <w:color w:val="993300"/>
          <w:highlight w:val="green"/>
          <w:u w:val="single"/>
        </w:rPr>
        <w:t>.</w:t>
      </w:r>
    </w:p>
    <w:p w:rsidR="0030747A" w:rsidRPr="00973DD5" w:rsidRDefault="0030747A" w:rsidP="0030747A">
      <w:pPr>
        <w:spacing w:before="0" w:after="0" w:line="240" w:lineRule="auto"/>
      </w:pPr>
    </w:p>
    <w:p w:rsidR="0030747A" w:rsidRPr="00973DD5" w:rsidRDefault="0030747A" w:rsidP="0030747A">
      <w:pPr>
        <w:spacing w:before="0" w:after="0" w:line="240" w:lineRule="auto"/>
      </w:pPr>
      <w:r w:rsidRPr="00961595">
        <w:rPr>
          <w:b/>
        </w:rPr>
        <w:t>R4-161119</w:t>
      </w:r>
      <w:r w:rsidRPr="00973DD5">
        <w:tab/>
        <w:t>TS 37.105 v0.2.0</w:t>
      </w:r>
      <w:r w:rsidRPr="00973DD5">
        <w:tab/>
        <w:t>Huawei Tech</w:t>
      </w:r>
      <w:proofErr w:type="gramStart"/>
      <w:r w:rsidRPr="00973DD5">
        <w:t>.(</w:t>
      </w:r>
      <w:proofErr w:type="gramEnd"/>
      <w:r w:rsidRPr="00973DD5">
        <w:t>UK) Co., Ltd</w:t>
      </w:r>
    </w:p>
    <w:p w:rsidR="00757FB6" w:rsidRPr="00973DD5" w:rsidRDefault="00757FB6" w:rsidP="00757FB6">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712F92" w:rsidRPr="00872024">
        <w:rPr>
          <w:b/>
          <w:color w:val="993300"/>
          <w:highlight w:val="green"/>
          <w:u w:val="single"/>
        </w:rPr>
        <w:t>Endorsed</w:t>
      </w:r>
      <w:proofErr w:type="gramEnd"/>
      <w:r w:rsidRPr="00872024">
        <w:rPr>
          <w:color w:val="993300"/>
          <w:highlight w:val="green"/>
          <w:u w:val="single"/>
        </w:rPr>
        <w:t>.</w:t>
      </w:r>
    </w:p>
    <w:p w:rsidR="00757FB6" w:rsidRPr="00973DD5" w:rsidRDefault="00757FB6" w:rsidP="0030747A">
      <w:pPr>
        <w:spacing w:before="0" w:after="0" w:line="240" w:lineRule="auto"/>
        <w:rPr>
          <w:b/>
        </w:rPr>
      </w:pPr>
    </w:p>
    <w:p w:rsidR="0030747A" w:rsidRPr="00973DD5" w:rsidRDefault="0030747A" w:rsidP="0030747A">
      <w:pPr>
        <w:spacing w:before="0" w:after="0" w:line="240" w:lineRule="auto"/>
      </w:pPr>
    </w:p>
    <w:p w:rsidR="0030747A" w:rsidRDefault="0030747A" w:rsidP="0030747A">
      <w:pPr>
        <w:spacing w:before="0" w:after="0" w:line="240" w:lineRule="auto"/>
      </w:pPr>
      <w:r w:rsidRPr="00961595">
        <w:rPr>
          <w:b/>
        </w:rPr>
        <w:t>R4-161121</w:t>
      </w:r>
      <w:r w:rsidRPr="00973DD5">
        <w:tab/>
        <w:t>TS 37.105 v0.2.0</w:t>
      </w:r>
      <w:r w:rsidRPr="00973DD5">
        <w:tab/>
        <w:t>Huawei</w:t>
      </w:r>
    </w:p>
    <w:p w:rsidR="00961595" w:rsidRPr="00973DD5" w:rsidRDefault="00961595" w:rsidP="0030747A">
      <w:pPr>
        <w:spacing w:before="0" w:after="0" w:line="240" w:lineRule="auto"/>
      </w:pPr>
      <w:r>
        <w:t>Additional TP No issued in error</w:t>
      </w:r>
    </w:p>
    <w:p w:rsidR="00757FB6" w:rsidRPr="00973DD5" w:rsidRDefault="00757FB6" w:rsidP="00757FB6">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Pr="00872024">
        <w:rPr>
          <w:b/>
          <w:color w:val="993300"/>
          <w:highlight w:val="yellow"/>
          <w:u w:val="single"/>
        </w:rPr>
        <w:t>Withdrawn</w:t>
      </w:r>
      <w:proofErr w:type="gramEnd"/>
    </w:p>
    <w:p w:rsidR="0030747A" w:rsidRPr="00973DD5" w:rsidRDefault="0030747A" w:rsidP="0030747A">
      <w:pPr>
        <w:spacing w:before="0" w:after="0" w:line="240" w:lineRule="auto"/>
      </w:pPr>
    </w:p>
    <w:p w:rsidR="00B83BCE" w:rsidRPr="00973DD5" w:rsidRDefault="00B83BCE" w:rsidP="00B87843">
      <w:pPr>
        <w:spacing w:before="0" w:after="0" w:line="240" w:lineRule="auto"/>
        <w:rPr>
          <w:rFonts w:eastAsia="SimSun"/>
          <w:lang w:eastAsia="zh-CN"/>
        </w:rPr>
      </w:pPr>
    </w:p>
    <w:p w:rsidR="0030747A" w:rsidRPr="00973DD5" w:rsidRDefault="0030747A" w:rsidP="00B87843">
      <w:pPr>
        <w:spacing w:before="0" w:after="0" w:line="240" w:lineRule="auto"/>
        <w:rPr>
          <w:rFonts w:eastAsia="SimSun"/>
          <w:lang w:eastAsia="zh-CN"/>
        </w:rPr>
      </w:pPr>
    </w:p>
    <w:p w:rsidR="0030747A" w:rsidRDefault="0030747A" w:rsidP="00B87843">
      <w:pPr>
        <w:spacing w:before="0" w:after="0" w:line="240" w:lineRule="auto"/>
        <w:rPr>
          <w:rFonts w:eastAsia="SimSun"/>
          <w:b/>
          <w:u w:val="single"/>
          <w:lang w:eastAsia="zh-CN"/>
        </w:rPr>
      </w:pPr>
      <w:r w:rsidRPr="00973DD5">
        <w:rPr>
          <w:rFonts w:eastAsia="SimSun"/>
          <w:b/>
          <w:u w:val="single"/>
          <w:lang w:eastAsia="zh-CN"/>
        </w:rPr>
        <w:t>Rel 14 (for Information)</w:t>
      </w:r>
    </w:p>
    <w:p w:rsidR="00973DD5" w:rsidRPr="00973DD5" w:rsidRDefault="00973DD5" w:rsidP="00B87843">
      <w:pPr>
        <w:spacing w:before="0" w:after="0" w:line="240" w:lineRule="auto"/>
        <w:rPr>
          <w:rFonts w:eastAsia="SimSun"/>
          <w:b/>
          <w:u w:val="single"/>
          <w:lang w:eastAsia="zh-CN"/>
        </w:rPr>
      </w:pPr>
    </w:p>
    <w:p w:rsidR="0030747A" w:rsidRPr="00973DD5" w:rsidRDefault="0030747A" w:rsidP="0030747A">
      <w:pPr>
        <w:spacing w:before="0" w:after="0" w:line="240" w:lineRule="auto"/>
      </w:pPr>
      <w:r w:rsidRPr="00961595">
        <w:rPr>
          <w:b/>
        </w:rPr>
        <w:lastRenderedPageBreak/>
        <w:t>R4-160950</w:t>
      </w:r>
      <w:r w:rsidRPr="00973DD5">
        <w:tab/>
        <w:t>AAS WID for Rel</w:t>
      </w:r>
      <w:r w:rsidR="00872024">
        <w:t>.</w:t>
      </w:r>
      <w:r w:rsidRPr="00973DD5">
        <w:t xml:space="preserve"> 14</w:t>
      </w:r>
      <w:r w:rsidRPr="00973DD5">
        <w:tab/>
        <w:t>Huawei</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712F92" w:rsidRPr="00872024">
        <w:rPr>
          <w:b/>
          <w:color w:val="993300"/>
          <w:highlight w:val="yellow"/>
          <w:u w:val="single"/>
        </w:rPr>
        <w:t>noted</w:t>
      </w:r>
    </w:p>
    <w:p w:rsidR="00973DD5" w:rsidRPr="00973DD5" w:rsidRDefault="00973DD5" w:rsidP="0030747A">
      <w:pPr>
        <w:spacing w:before="0" w:after="0" w:line="240" w:lineRule="auto"/>
      </w:pPr>
    </w:p>
    <w:p w:rsidR="00973DD5" w:rsidRPr="00973DD5" w:rsidRDefault="0030747A" w:rsidP="00973DD5">
      <w:pPr>
        <w:spacing w:before="0" w:after="0" w:line="240" w:lineRule="auto"/>
        <w:rPr>
          <w:b/>
        </w:rPr>
      </w:pPr>
      <w:r w:rsidRPr="00961595">
        <w:rPr>
          <w:b/>
        </w:rPr>
        <w:t>R4-160951</w:t>
      </w:r>
      <w:r w:rsidRPr="00973DD5">
        <w:tab/>
        <w:t>AAS Rel 14 motivation paper</w:t>
      </w:r>
      <w:r w:rsidRPr="00973DD5">
        <w:tab/>
        <w:t>Huawei</w:t>
      </w:r>
      <w:r w:rsidR="00973DD5" w:rsidRPr="00973DD5">
        <w:rPr>
          <w:b/>
        </w:rPr>
        <w:t xml:space="preserve"> </w:t>
      </w:r>
    </w:p>
    <w:p w:rsidR="00973DD5" w:rsidRPr="00973DD5" w:rsidRDefault="00973DD5" w:rsidP="00973DD5">
      <w:pPr>
        <w:spacing w:before="0" w:after="0" w:line="240" w:lineRule="auto"/>
      </w:pPr>
      <w:r w:rsidRPr="00973DD5">
        <w:t xml:space="preserve">Decision: </w:t>
      </w:r>
      <w:r w:rsidRPr="00973DD5">
        <w:tab/>
      </w:r>
      <w:r w:rsidRPr="00973DD5">
        <w:rPr>
          <w:b/>
        </w:rPr>
        <w:tab/>
      </w:r>
      <w:r w:rsidRPr="00973DD5">
        <w:rPr>
          <w:color w:val="993300"/>
          <w:u w:val="single"/>
        </w:rPr>
        <w:t xml:space="preserve">The document was </w:t>
      </w:r>
      <w:r w:rsidR="00712F92" w:rsidRPr="00872024">
        <w:rPr>
          <w:b/>
          <w:color w:val="993300"/>
          <w:highlight w:val="yellow"/>
          <w:u w:val="single"/>
        </w:rPr>
        <w:t>noted</w:t>
      </w:r>
    </w:p>
    <w:p w:rsidR="0030747A" w:rsidRPr="00973DD5" w:rsidRDefault="0030747A" w:rsidP="0030747A">
      <w:pPr>
        <w:spacing w:before="0" w:after="0" w:line="240" w:lineRule="auto"/>
      </w:pPr>
    </w:p>
    <w:p w:rsidR="0030747A" w:rsidRPr="00973DD5" w:rsidRDefault="0030747A" w:rsidP="00B87843">
      <w:pPr>
        <w:spacing w:before="0" w:after="0" w:line="240" w:lineRule="auto"/>
        <w:rPr>
          <w:rFonts w:eastAsia="SimSun"/>
          <w:lang w:eastAsia="zh-CN"/>
        </w:rPr>
      </w:pPr>
    </w:p>
    <w:p w:rsidR="00E175A2" w:rsidRPr="00973DD5" w:rsidRDefault="00E175A2" w:rsidP="00E175A2">
      <w:pPr>
        <w:spacing w:before="0" w:after="0" w:line="240" w:lineRule="auto"/>
        <w:rPr>
          <w:rFonts w:eastAsia="SimSun"/>
          <w:lang w:val="en-US" w:eastAsia="zh-CN"/>
        </w:rPr>
      </w:pPr>
    </w:p>
    <w:p w:rsidR="004D0206" w:rsidRPr="00973DD5" w:rsidRDefault="0030747A" w:rsidP="0074730A">
      <w:pPr>
        <w:pStyle w:val="Heading1"/>
        <w:spacing w:before="0"/>
        <w:rPr>
          <w:rFonts w:ascii="Times New Roman" w:hAnsi="Times New Roman"/>
          <w:lang w:val="en-US" w:eastAsia="zh-CN"/>
        </w:rPr>
      </w:pPr>
      <w:bookmarkStart w:id="6" w:name="_Toc443288442"/>
      <w:r w:rsidRPr="00973DD5">
        <w:rPr>
          <w:rFonts w:ascii="Times New Roman" w:hAnsi="Times New Roman"/>
          <w:lang w:val="en-US" w:eastAsia="zh-CN"/>
        </w:rPr>
        <w:t>Core Requirements</w:t>
      </w:r>
      <w:bookmarkEnd w:id="6"/>
    </w:p>
    <w:p w:rsidR="0030747A" w:rsidRDefault="0030747A" w:rsidP="0030747A">
      <w:pPr>
        <w:spacing w:before="0" w:after="0" w:line="240" w:lineRule="auto"/>
      </w:pPr>
      <w:r w:rsidRPr="00961595">
        <w:rPr>
          <w:b/>
        </w:rPr>
        <w:t>R4-161045</w:t>
      </w:r>
      <w:r w:rsidRPr="00973DD5">
        <w:tab/>
        <w:t>Description of radiated TX power requirement</w:t>
      </w:r>
      <w:r w:rsidRPr="00973DD5">
        <w:tab/>
        <w:t>Ericsson</w:t>
      </w:r>
    </w:p>
    <w:p w:rsidR="00C20687" w:rsidRDefault="00C20687" w:rsidP="00C20687">
      <w:pPr>
        <w:spacing w:before="0" w:after="0" w:line="240" w:lineRule="auto"/>
      </w:pPr>
      <w:r w:rsidRPr="00C20687">
        <w:t>NEC:</w:t>
      </w:r>
      <w:r>
        <w:t xml:space="preserve"> Not necessary to include in TS as is in TR, if new info needed better in TR and if so needs more review.</w:t>
      </w:r>
    </w:p>
    <w:p w:rsidR="00C20687" w:rsidRDefault="00C20687" w:rsidP="00C20687">
      <w:pPr>
        <w:spacing w:before="0" w:after="0" w:line="240" w:lineRule="auto"/>
      </w:pPr>
      <w:r>
        <w:t>Ericsson: Our preference is the TS, if in TR what do we do with existing description in the TR. Add or replace in TR?</w:t>
      </w:r>
    </w:p>
    <w:p w:rsidR="00C20687" w:rsidRDefault="00C20687" w:rsidP="00C20687">
      <w:pPr>
        <w:spacing w:before="0" w:after="0" w:line="240" w:lineRule="auto"/>
      </w:pPr>
      <w:r>
        <w:t>Huawei: we don’t object but think better in TR</w:t>
      </w:r>
    </w:p>
    <w:p w:rsidR="00C20687" w:rsidRDefault="00C20687" w:rsidP="00C20687">
      <w:pPr>
        <w:spacing w:before="0" w:after="0" w:line="240" w:lineRule="auto"/>
      </w:pPr>
      <w:r>
        <w:t>NEC: do we think the current description in the TR is not adequate?</w:t>
      </w:r>
    </w:p>
    <w:p w:rsidR="00C20687" w:rsidRDefault="00C20687" w:rsidP="00C20687">
      <w:pPr>
        <w:spacing w:before="0" w:after="0" w:line="240" w:lineRule="auto"/>
      </w:pPr>
      <w:r>
        <w:t>Ericsson: current TR text is built incrementally and could be clearer.</w:t>
      </w:r>
    </w:p>
    <w:p w:rsidR="00C20687" w:rsidRDefault="00C20687" w:rsidP="00C20687">
      <w:pPr>
        <w:spacing w:before="0" w:after="0" w:line="240" w:lineRule="auto"/>
      </w:pPr>
      <w:r>
        <w:t>ZTE: ok to capture as informative but text still contains requirements, need to discuss as not necessary in annex.</w:t>
      </w:r>
    </w:p>
    <w:p w:rsidR="00092AFA" w:rsidRDefault="00092AFA" w:rsidP="00C20687">
      <w:pPr>
        <w:spacing w:before="0" w:after="0" w:line="240" w:lineRule="auto"/>
      </w:pPr>
      <w:r>
        <w:t>Nokia Networks: As there are examples should be in TR</w:t>
      </w:r>
    </w:p>
    <w:p w:rsidR="00092AFA" w:rsidRDefault="00092AFA" w:rsidP="00C20687">
      <w:pPr>
        <w:spacing w:before="0" w:after="0" w:line="240" w:lineRule="auto"/>
      </w:pPr>
      <w:r>
        <w:t xml:space="preserve">NEC: I understand the intention, we don’t mind a WF to look at it, </w:t>
      </w:r>
      <w:proofErr w:type="gramStart"/>
      <w:r>
        <w:t>TR</w:t>
      </w:r>
      <w:proofErr w:type="gramEnd"/>
      <w:r>
        <w:t xml:space="preserve"> is correct place so should not delay the TS.</w:t>
      </w:r>
    </w:p>
    <w:p w:rsidR="00092AFA" w:rsidRPr="00C20687" w:rsidRDefault="00092AFA" w:rsidP="00C20687">
      <w:pPr>
        <w:spacing w:before="0" w:after="0" w:line="240" w:lineRule="auto"/>
      </w:pPr>
      <w:r>
        <w:t>Ericsson: to ZTE yes it should be informative, to Nokia if it was in TS we could leave examples out, to NEC we have preference to TS but we can talk offline. Comments to text welcome.</w:t>
      </w:r>
    </w:p>
    <w:p w:rsidR="00C20687" w:rsidRPr="00973DD5" w:rsidRDefault="00C20687" w:rsidP="0030747A">
      <w:pPr>
        <w:spacing w:before="0" w:after="0" w:line="240" w:lineRule="auto"/>
      </w:pPr>
    </w:p>
    <w:p w:rsidR="00973DD5" w:rsidRDefault="00973DD5" w:rsidP="00973DD5">
      <w:pPr>
        <w:spacing w:before="0" w:after="0" w:line="240" w:lineRule="auto"/>
        <w:rPr>
          <w:color w:val="993300"/>
          <w:u w:val="single"/>
        </w:rPr>
      </w:pPr>
      <w:r w:rsidRPr="00973DD5">
        <w:t xml:space="preserve">Decision: </w:t>
      </w:r>
      <w:r w:rsidRPr="00973DD5">
        <w:tab/>
      </w:r>
      <w:r w:rsidRPr="00973DD5">
        <w:rPr>
          <w:b/>
        </w:rPr>
        <w:tab/>
      </w:r>
      <w:r w:rsidRPr="00973DD5">
        <w:rPr>
          <w:color w:val="993300"/>
          <w:u w:val="single"/>
        </w:rPr>
        <w:t xml:space="preserve">The document was </w:t>
      </w:r>
      <w:r w:rsidRPr="00872024">
        <w:rPr>
          <w:b/>
          <w:color w:val="993300"/>
          <w:highlight w:val="yellow"/>
          <w:u w:val="single"/>
        </w:rPr>
        <w:t>not</w:t>
      </w:r>
      <w:r w:rsidR="00C20687" w:rsidRPr="00872024">
        <w:rPr>
          <w:b/>
          <w:color w:val="993300"/>
          <w:highlight w:val="yellow"/>
          <w:u w:val="single"/>
        </w:rPr>
        <w:t>ed</w:t>
      </w:r>
    </w:p>
    <w:p w:rsidR="00973DD5" w:rsidRPr="00973DD5" w:rsidRDefault="00973DD5" w:rsidP="00973DD5">
      <w:pPr>
        <w:spacing w:before="0" w:after="0" w:line="240" w:lineRule="auto"/>
      </w:pPr>
    </w:p>
    <w:p w:rsidR="00973DD5" w:rsidRDefault="00961595" w:rsidP="00973DD5">
      <w:pPr>
        <w:spacing w:before="0" w:after="0" w:line="240" w:lineRule="auto"/>
        <w:rPr>
          <w:b/>
        </w:rPr>
      </w:pPr>
      <w:r w:rsidRPr="00961595">
        <w:rPr>
          <w:b/>
        </w:rPr>
        <w:t>R</w:t>
      </w:r>
      <w:r w:rsidR="0030747A" w:rsidRPr="00961595">
        <w:rPr>
          <w:b/>
        </w:rPr>
        <w:t>4-161046</w:t>
      </w:r>
      <w:r w:rsidR="0030747A" w:rsidRPr="00973DD5">
        <w:tab/>
        <w:t>Description of radiated OTA sensitivity requirement</w:t>
      </w:r>
      <w:r w:rsidR="0030747A" w:rsidRPr="00973DD5">
        <w:tab/>
        <w:t>Ericsson</w:t>
      </w:r>
      <w:r w:rsidR="00973DD5" w:rsidRPr="00973DD5">
        <w:rPr>
          <w:b/>
        </w:rPr>
        <w:t xml:space="preserve"> </w:t>
      </w:r>
    </w:p>
    <w:p w:rsidR="00C20687" w:rsidRDefault="00C20687" w:rsidP="00C20687">
      <w:pPr>
        <w:spacing w:before="0" w:after="0" w:line="240" w:lineRule="auto"/>
      </w:pPr>
      <w:r w:rsidRPr="00C20687">
        <w:t>Similar to 1045 but for OTA sensitivity</w:t>
      </w:r>
    </w:p>
    <w:p w:rsidR="00C20687" w:rsidRPr="00973DD5" w:rsidRDefault="00C20687" w:rsidP="00973DD5">
      <w:pPr>
        <w:spacing w:before="0" w:after="0" w:line="240" w:lineRule="auto"/>
        <w:rPr>
          <w:b/>
        </w:rPr>
      </w:pPr>
    </w:p>
    <w:p w:rsidR="00C20687" w:rsidRDefault="00973DD5" w:rsidP="00973DD5">
      <w:pPr>
        <w:spacing w:before="0" w:after="0" w:line="240" w:lineRule="auto"/>
      </w:pPr>
      <w:r w:rsidRPr="00973DD5">
        <w:t xml:space="preserve">Decision: </w:t>
      </w:r>
      <w:r w:rsidRPr="00973DD5">
        <w:tab/>
      </w:r>
      <w:r w:rsidRPr="00973DD5">
        <w:rPr>
          <w:b/>
        </w:rPr>
        <w:tab/>
      </w:r>
      <w:r w:rsidRPr="00973DD5">
        <w:rPr>
          <w:color w:val="993300"/>
          <w:u w:val="single"/>
        </w:rPr>
        <w:t xml:space="preserve">The document was </w:t>
      </w:r>
      <w:r w:rsidR="00C20687" w:rsidRPr="00961595">
        <w:rPr>
          <w:highlight w:val="yellow"/>
        </w:rPr>
        <w:t>Revise in R4-</w:t>
      </w:r>
      <w:proofErr w:type="gramStart"/>
      <w:r w:rsidR="00C20687" w:rsidRPr="00961595">
        <w:rPr>
          <w:highlight w:val="yellow"/>
        </w:rPr>
        <w:t>16xxxx</w:t>
      </w:r>
      <w:r w:rsidR="00C20687">
        <w:t xml:space="preserve"> :</w:t>
      </w:r>
      <w:proofErr w:type="gramEnd"/>
      <w:r w:rsidR="00C20687">
        <w:t xml:space="preserve"> WF for OTA descriptions</w:t>
      </w:r>
      <w:r w:rsidR="00961595">
        <w:t>,</w:t>
      </w:r>
      <w:r w:rsidR="00C20687">
        <w:tab/>
        <w:t>Ericsson</w:t>
      </w:r>
    </w:p>
    <w:p w:rsidR="00092AFA" w:rsidRDefault="00092AFA" w:rsidP="00973DD5">
      <w:pPr>
        <w:spacing w:before="0" w:after="0" w:line="240" w:lineRule="auto"/>
      </w:pPr>
    </w:p>
    <w:p w:rsidR="00092AFA" w:rsidRDefault="00092AFA" w:rsidP="00092AFA">
      <w:pPr>
        <w:spacing w:before="0" w:after="0" w:line="240" w:lineRule="auto"/>
      </w:pPr>
      <w:r w:rsidRPr="00961595">
        <w:rPr>
          <w:b/>
        </w:rPr>
        <w:t>R4-161115</w:t>
      </w:r>
      <w:r w:rsidRPr="00973DD5">
        <w:tab/>
        <w:t>TP for TS 37.105: Further clarifications of AAS BS compliancy</w:t>
      </w:r>
      <w:r w:rsidRPr="00973DD5">
        <w:tab/>
        <w:t>ZTE</w:t>
      </w:r>
    </w:p>
    <w:p w:rsidR="00092AFA" w:rsidRDefault="00092AFA" w:rsidP="00092AFA">
      <w:pPr>
        <w:spacing w:before="0" w:after="0" w:line="240" w:lineRule="auto"/>
      </w:pPr>
      <w:r>
        <w:t>NEC: Why do we need 3 categories, we have many categories as already.</w:t>
      </w:r>
    </w:p>
    <w:p w:rsidR="00092AFA" w:rsidRDefault="00092AFA" w:rsidP="00092AFA">
      <w:pPr>
        <w:spacing w:before="0" w:after="0" w:line="240" w:lineRule="auto"/>
      </w:pPr>
      <w:r>
        <w:t>ZTE: purpose is to try to make the relationship between the specifications clear.</w:t>
      </w:r>
    </w:p>
    <w:p w:rsidR="00092AFA" w:rsidRDefault="00092AFA" w:rsidP="00092AFA">
      <w:pPr>
        <w:spacing w:before="0" w:after="0" w:line="240" w:lineRule="auto"/>
      </w:pPr>
      <w:r>
        <w:t xml:space="preserve">Huawei: </w:t>
      </w:r>
      <w:r w:rsidR="00FC293B">
        <w:t>We disagree with both proposals, we see only 2 types of requirement, we also see only compliance to 37.105 is suitable for AAS.</w:t>
      </w:r>
    </w:p>
    <w:p w:rsidR="00FC293B" w:rsidRDefault="00FC293B" w:rsidP="00092AFA">
      <w:pPr>
        <w:spacing w:before="0" w:after="0" w:line="240" w:lineRule="auto"/>
      </w:pPr>
      <w:r>
        <w:t>ZTE: We need to look at requirement to requirement basis, some are copied. For example UEM is not same as legacy.</w:t>
      </w:r>
    </w:p>
    <w:p w:rsidR="00FC293B" w:rsidRDefault="00FC293B" w:rsidP="00092AFA">
      <w:pPr>
        <w:spacing w:before="0" w:after="0" w:line="240" w:lineRule="auto"/>
      </w:pPr>
      <w:r>
        <w:t xml:space="preserve">Ericsson: we agree an AAS BS complies </w:t>
      </w:r>
      <w:proofErr w:type="gramStart"/>
      <w:r>
        <w:t>to</w:t>
      </w:r>
      <w:proofErr w:type="gramEnd"/>
      <w:r>
        <w:t xml:space="preserve"> 37.105, our understanding </w:t>
      </w:r>
      <w:r w:rsidR="00961595">
        <w:t>it’s</w:t>
      </w:r>
      <w:r>
        <w:t xml:space="preserve"> important we understand what is meant by SR and MSR requirements. We have a big TP which already proposes some improvements in this issue.</w:t>
      </w:r>
    </w:p>
    <w:p w:rsidR="00FC293B" w:rsidRPr="00973DD5" w:rsidRDefault="00FC293B" w:rsidP="00092AFA">
      <w:pPr>
        <w:spacing w:before="0" w:after="0" w:line="240" w:lineRule="auto"/>
      </w:pPr>
    </w:p>
    <w:p w:rsidR="00092AFA" w:rsidRPr="00973DD5" w:rsidRDefault="00092AFA" w:rsidP="00092AFA">
      <w:pPr>
        <w:spacing w:before="0" w:after="0" w:line="240" w:lineRule="auto"/>
        <w:rPr>
          <w:color w:val="993300"/>
          <w:u w:val="single"/>
        </w:rPr>
      </w:pPr>
      <w:r w:rsidRPr="00973DD5">
        <w:t xml:space="preserve">Decision: </w:t>
      </w:r>
      <w:r w:rsidRPr="00973DD5">
        <w:tab/>
      </w:r>
      <w:r w:rsidRPr="00973DD5">
        <w:rPr>
          <w:b/>
        </w:rPr>
        <w:tab/>
      </w:r>
      <w:r w:rsidRPr="00973DD5">
        <w:rPr>
          <w:color w:val="993300"/>
          <w:u w:val="single"/>
        </w:rPr>
        <w:t xml:space="preserve">The document was </w:t>
      </w:r>
      <w:r w:rsidRPr="00872024">
        <w:rPr>
          <w:b/>
          <w:color w:val="993300"/>
          <w:highlight w:val="yellow"/>
          <w:u w:val="single"/>
        </w:rPr>
        <w:t>not</w:t>
      </w:r>
      <w:r w:rsidR="00FC293B" w:rsidRPr="00872024">
        <w:rPr>
          <w:b/>
          <w:color w:val="993300"/>
          <w:highlight w:val="yellow"/>
          <w:u w:val="single"/>
        </w:rPr>
        <w:t>ed</w:t>
      </w:r>
      <w:r w:rsidRPr="00872024">
        <w:rPr>
          <w:color w:val="993300"/>
          <w:highlight w:val="yellow"/>
          <w:u w:val="single"/>
        </w:rPr>
        <w:t>.</w:t>
      </w:r>
    </w:p>
    <w:p w:rsidR="00092AFA" w:rsidRDefault="00092AFA" w:rsidP="00973DD5">
      <w:pPr>
        <w:spacing w:before="0" w:after="0" w:line="240" w:lineRule="auto"/>
      </w:pPr>
    </w:p>
    <w:p w:rsidR="00C20687" w:rsidRDefault="00C20687" w:rsidP="00973DD5">
      <w:pPr>
        <w:spacing w:before="0" w:after="0" w:line="240" w:lineRule="auto"/>
      </w:pPr>
    </w:p>
    <w:p w:rsidR="0030747A" w:rsidRPr="00973DD5" w:rsidRDefault="0030747A" w:rsidP="0030747A">
      <w:pPr>
        <w:pStyle w:val="Heading2"/>
        <w:spacing w:before="120" w:after="120"/>
        <w:rPr>
          <w:rFonts w:ascii="Times New Roman" w:hAnsi="Times New Roman"/>
        </w:rPr>
      </w:pPr>
      <w:bookmarkStart w:id="7" w:name="_Toc443288443"/>
      <w:r w:rsidRPr="00973DD5">
        <w:rPr>
          <w:rFonts w:ascii="Times New Roman" w:hAnsi="Times New Roman"/>
        </w:rPr>
        <w:t xml:space="preserve"> Accuracy</w:t>
      </w:r>
      <w:bookmarkEnd w:id="7"/>
    </w:p>
    <w:p w:rsidR="00973DD5" w:rsidRPr="00973DD5" w:rsidRDefault="0030747A" w:rsidP="00973DD5">
      <w:pPr>
        <w:spacing w:before="0" w:after="0" w:line="240" w:lineRule="auto"/>
        <w:rPr>
          <w:b/>
        </w:rPr>
      </w:pPr>
      <w:r w:rsidRPr="00961595">
        <w:rPr>
          <w:b/>
        </w:rPr>
        <w:t>R4-160690</w:t>
      </w:r>
      <w:r w:rsidRPr="00973DD5">
        <w:tab/>
        <w:t>TP for TS 37.105: Addition of EIRP accuracy interval for radiated transmit power requirement in clause 9</w:t>
      </w:r>
      <w:r w:rsidRPr="00973DD5">
        <w:tab/>
        <w:t>Ericsson</w:t>
      </w:r>
      <w:r w:rsidR="00973DD5" w:rsidRPr="00973DD5">
        <w:rPr>
          <w:b/>
        </w:rPr>
        <w:t xml:space="preserve"> </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872024" w:rsidRPr="00872024">
        <w:rPr>
          <w:b/>
          <w:color w:val="993300"/>
          <w:highlight w:val="yellow"/>
          <w:u w:val="single"/>
        </w:rPr>
        <w:t>not</w:t>
      </w:r>
      <w:r w:rsidRPr="00872024">
        <w:rPr>
          <w:b/>
          <w:color w:val="993300"/>
          <w:highlight w:val="yellow"/>
          <w:u w:val="single"/>
        </w:rPr>
        <w:t>ed</w:t>
      </w:r>
      <w:r w:rsidRPr="00872024">
        <w:rPr>
          <w:color w:val="993300"/>
          <w:highlight w:val="yellow"/>
          <w:u w:val="single"/>
        </w:rPr>
        <w:t>.</w:t>
      </w:r>
    </w:p>
    <w:p w:rsidR="0030747A" w:rsidRPr="00973DD5" w:rsidRDefault="0030747A" w:rsidP="0030747A">
      <w:pPr>
        <w:spacing w:before="0" w:after="0" w:line="240" w:lineRule="auto"/>
      </w:pPr>
    </w:p>
    <w:p w:rsidR="0030747A" w:rsidRDefault="0030747A" w:rsidP="0030747A">
      <w:pPr>
        <w:spacing w:before="0" w:after="0" w:line="240" w:lineRule="auto"/>
      </w:pPr>
      <w:r w:rsidRPr="00961595">
        <w:rPr>
          <w:b/>
        </w:rPr>
        <w:t>R4-160932</w:t>
      </w:r>
      <w:r w:rsidRPr="00973DD5">
        <w:tab/>
        <w:t>TP to TS 37.105 - EIRP accuracy value</w:t>
      </w:r>
      <w:r w:rsidRPr="00973DD5">
        <w:tab/>
        <w:t>Huawei</w:t>
      </w:r>
    </w:p>
    <w:p w:rsidR="00C92D8D" w:rsidRDefault="00C92D8D" w:rsidP="0030747A">
      <w:pPr>
        <w:spacing w:before="0" w:after="0" w:line="240" w:lineRule="auto"/>
      </w:pPr>
      <w:r>
        <w:t>Nokia Networks: We have concern of proposed value, we should take into account implantation and cost. Not blocking the proposal.</w:t>
      </w:r>
    </w:p>
    <w:p w:rsidR="00C92D8D" w:rsidRDefault="00961595" w:rsidP="0030747A">
      <w:pPr>
        <w:spacing w:before="0" w:after="0" w:line="240" w:lineRule="auto"/>
      </w:pPr>
      <w:r>
        <w:t>ZTE: looking</w:t>
      </w:r>
      <w:r w:rsidR="00C92D8D">
        <w:t xml:space="preserve"> at the compromise, more companies going towards 2.4</w:t>
      </w:r>
    </w:p>
    <w:p w:rsidR="00C92D8D" w:rsidRDefault="00C92D8D" w:rsidP="0030747A">
      <w:pPr>
        <w:spacing w:before="0" w:after="0" w:line="240" w:lineRule="auto"/>
      </w:pPr>
      <w:r>
        <w:t xml:space="preserve">CATT: we share same view as NN and </w:t>
      </w:r>
      <w:proofErr w:type="gramStart"/>
      <w:r>
        <w:t>ZTE,</w:t>
      </w:r>
      <w:proofErr w:type="gramEnd"/>
      <w:r>
        <w:t xml:space="preserve"> we think it has more support from companies.</w:t>
      </w:r>
    </w:p>
    <w:p w:rsidR="00C92D8D" w:rsidRDefault="00961595" w:rsidP="0030747A">
      <w:pPr>
        <w:spacing w:before="0" w:after="0" w:line="240" w:lineRule="auto"/>
      </w:pPr>
      <w:r>
        <w:t>Kathrei</w:t>
      </w:r>
      <w:r w:rsidR="00C92D8D">
        <w:t>n: we support Ericsson and Huawei with 2.2dB as its average and fair</w:t>
      </w:r>
    </w:p>
    <w:p w:rsidR="00C92D8D" w:rsidRDefault="00C92D8D" w:rsidP="0030747A">
      <w:pPr>
        <w:spacing w:before="0" w:after="0" w:line="240" w:lineRule="auto"/>
      </w:pPr>
      <w:r>
        <w:t xml:space="preserve">TI: We are not happy with 2.2dB with respect to comments, only 2 proposals were </w:t>
      </w:r>
      <w:r w:rsidR="00961595">
        <w:t>p</w:t>
      </w:r>
      <w:r>
        <w:t xml:space="preserve">resented last meeting, this is not true as several contributions were presented, </w:t>
      </w:r>
      <w:proofErr w:type="gramStart"/>
      <w:r>
        <w:t>I</w:t>
      </w:r>
      <w:proofErr w:type="gramEnd"/>
      <w:r>
        <w:t xml:space="preserve"> believe the full picture is table reported in Ericsson and Huawei proposals. We presented additional proposal as well so it was not just 2.</w:t>
      </w:r>
    </w:p>
    <w:p w:rsidR="00C92D8D" w:rsidRDefault="00C92D8D" w:rsidP="0030747A">
      <w:pPr>
        <w:spacing w:before="0" w:after="0" w:line="240" w:lineRule="auto"/>
      </w:pPr>
      <w:r>
        <w:t>Huawei: 2.4</w:t>
      </w:r>
      <w:r w:rsidR="00EA3004">
        <w:t>dB</w:t>
      </w:r>
      <w:r>
        <w:t xml:space="preserve"> was based on a technical omission of some numbers</w:t>
      </w:r>
    </w:p>
    <w:p w:rsidR="00C92D8D" w:rsidRDefault="00C92D8D" w:rsidP="0030747A">
      <w:pPr>
        <w:spacing w:before="0" w:after="0" w:line="240" w:lineRule="auto"/>
      </w:pPr>
      <w:r>
        <w:t>CATT: 2.4</w:t>
      </w:r>
      <w:r w:rsidR="00EA3004">
        <w:t>dB</w:t>
      </w:r>
      <w:r>
        <w:t xml:space="preserve"> was based on values of 2dB for conducted accuracy we should use that.</w:t>
      </w:r>
    </w:p>
    <w:p w:rsidR="00120EB8" w:rsidRDefault="00961595" w:rsidP="0030747A">
      <w:pPr>
        <w:spacing w:before="0" w:after="0" w:line="240" w:lineRule="auto"/>
      </w:pPr>
      <w:r>
        <w:t>ZTE: in last meeting E</w:t>
      </w:r>
      <w:r w:rsidR="00120EB8">
        <w:t>ricsson</w:t>
      </w:r>
      <w:r>
        <w:t>’</w:t>
      </w:r>
      <w:r w:rsidR="00120EB8">
        <w:t xml:space="preserve">s contribution t says 2.3dB was </w:t>
      </w:r>
      <w:r>
        <w:t>proposed</w:t>
      </w:r>
      <w:r w:rsidR="00120EB8">
        <w:t xml:space="preserve"> – we think this</w:t>
      </w:r>
      <w:r>
        <w:t xml:space="preserve"> </w:t>
      </w:r>
      <w:r w:rsidR="00120EB8">
        <w:t>is fair compromise.</w:t>
      </w:r>
    </w:p>
    <w:p w:rsidR="00120EB8" w:rsidRDefault="00120EB8" w:rsidP="0030747A">
      <w:pPr>
        <w:spacing w:before="0" w:after="0" w:line="240" w:lineRule="auto"/>
      </w:pPr>
      <w:r>
        <w:t>Nokia Networks: we think 2.3dB is fair compromise.</w:t>
      </w:r>
    </w:p>
    <w:p w:rsidR="00120EB8" w:rsidRDefault="00120EB8" w:rsidP="0030747A">
      <w:pPr>
        <w:spacing w:before="0" w:after="0" w:line="240" w:lineRule="auto"/>
      </w:pPr>
      <w:r>
        <w:t>NEC: 2.2dB is rounded down.</w:t>
      </w:r>
    </w:p>
    <w:p w:rsidR="00120EB8" w:rsidRDefault="00120EB8" w:rsidP="0030747A">
      <w:pPr>
        <w:spacing w:before="0" w:after="0" w:line="240" w:lineRule="auto"/>
      </w:pPr>
      <w:r>
        <w:lastRenderedPageBreak/>
        <w:t xml:space="preserve">NEC: I am not sure its correct to call it a technical </w:t>
      </w:r>
      <w:proofErr w:type="gramStart"/>
      <w:r>
        <w:t>decision</w:t>
      </w:r>
      <w:proofErr w:type="gramEnd"/>
      <w:r>
        <w:t xml:space="preserve"> its procedural, </w:t>
      </w:r>
      <w:r w:rsidR="00961595">
        <w:t>it’s</w:t>
      </w:r>
      <w:r>
        <w:t xml:space="preserve"> based on a decision </w:t>
      </w:r>
      <w:r w:rsidR="00EA3004">
        <w:t>based on the TS that conducted is</w:t>
      </w:r>
      <w:r>
        <w:t xml:space="preserve"> 2dB.</w:t>
      </w:r>
    </w:p>
    <w:p w:rsidR="00120EB8" w:rsidRDefault="00120EB8" w:rsidP="0030747A">
      <w:pPr>
        <w:spacing w:before="0" w:after="0" w:line="240" w:lineRule="auto"/>
      </w:pPr>
      <w:r>
        <w:t>Ericsson: To T</w:t>
      </w:r>
      <w:r w:rsidR="00EA3004">
        <w:t xml:space="preserve">elecom </w:t>
      </w:r>
      <w:r>
        <w:t>I</w:t>
      </w:r>
      <w:r w:rsidR="00EA3004">
        <w:t>talia</w:t>
      </w:r>
      <w:r>
        <w:t xml:space="preserve"> it was a mistake to not mention your proposal but you vales are included in the average, 2dB assumes values are not correlated but they are so 2.2</w:t>
      </w:r>
      <w:r w:rsidR="00EA3004">
        <w:t>dB</w:t>
      </w:r>
      <w:r>
        <w:t xml:space="preserve"> is good.</w:t>
      </w:r>
    </w:p>
    <w:p w:rsidR="00120EB8" w:rsidRDefault="00120EB8" w:rsidP="0030747A">
      <w:pPr>
        <w:spacing w:before="0" w:after="0" w:line="240" w:lineRule="auto"/>
      </w:pPr>
      <w:r>
        <w:t>T</w:t>
      </w:r>
      <w:r w:rsidR="00EA3004">
        <w:t xml:space="preserve">elecom </w:t>
      </w:r>
      <w:r>
        <w:t>I</w:t>
      </w:r>
      <w:r w:rsidR="00EA3004">
        <w:t>talia</w:t>
      </w:r>
      <w:r>
        <w:t xml:space="preserve">: Looks like we are going in loop. 2dB of accuracy mentioned in our opinion does not refer to this calculation, it is not captured in TR that this is the case. The conducted and OTA </w:t>
      </w:r>
      <w:r w:rsidR="00EA3004">
        <w:t>a</w:t>
      </w:r>
      <w:r>
        <w:t>re going in parallel We do not believ</w:t>
      </w:r>
      <w:r w:rsidR="00961595">
        <w:t>e the way to go is average 2.2</w:t>
      </w:r>
      <w:r w:rsidR="00EA3004">
        <w:t>dB</w:t>
      </w:r>
      <w:r w:rsidR="00961595">
        <w:t xml:space="preserve"> and 2.4</w:t>
      </w:r>
      <w:r w:rsidR="00EA3004">
        <w:t>dB</w:t>
      </w:r>
      <w:r w:rsidR="00961595">
        <w:t xml:space="preserve"> as</w:t>
      </w:r>
      <w:r>
        <w:t xml:space="preserve"> 2.4</w:t>
      </w:r>
      <w:r w:rsidR="00EA3004">
        <w:t>dB</w:t>
      </w:r>
      <w:r>
        <w:t xml:space="preserve"> </w:t>
      </w:r>
      <w:r w:rsidR="00961595">
        <w:t>is a subset</w:t>
      </w:r>
      <w:r>
        <w:t>, 2.2</w:t>
      </w:r>
      <w:r w:rsidR="00EA3004">
        <w:t>dB</w:t>
      </w:r>
      <w:r>
        <w:t xml:space="preserve"> </w:t>
      </w:r>
      <w:r w:rsidR="00961595">
        <w:t>is already a compromise</w:t>
      </w:r>
      <w:r>
        <w:t>.</w:t>
      </w:r>
    </w:p>
    <w:p w:rsidR="00120EB8" w:rsidRDefault="00120EB8" w:rsidP="0030747A">
      <w:pPr>
        <w:spacing w:before="0" w:after="0" w:line="240" w:lineRule="auto"/>
      </w:pPr>
      <w:r>
        <w:t>Nokia Networks: we are talking about the minimum we can always do better</w:t>
      </w:r>
      <w:r w:rsidR="00EA3004">
        <w:t>.</w:t>
      </w:r>
    </w:p>
    <w:p w:rsidR="00120EB8" w:rsidRDefault="00961595" w:rsidP="0030747A">
      <w:pPr>
        <w:spacing w:before="0" w:after="0" w:line="240" w:lineRule="auto"/>
      </w:pPr>
      <w:r>
        <w:t>Kathrei</w:t>
      </w:r>
      <w:r w:rsidR="00120EB8">
        <w:t xml:space="preserve">n: we support </w:t>
      </w:r>
      <w:proofErr w:type="gramStart"/>
      <w:r w:rsidR="00120EB8">
        <w:t>TI,</w:t>
      </w:r>
      <w:proofErr w:type="gramEnd"/>
      <w:r w:rsidR="00120EB8">
        <w:t xml:space="preserve"> </w:t>
      </w:r>
      <w:r>
        <w:t>it’s</w:t>
      </w:r>
      <w:r w:rsidR="00120EB8">
        <w:t xml:space="preserve"> not good to average 2 averages. The only fair option is to treat all proposals from all companies.</w:t>
      </w:r>
    </w:p>
    <w:p w:rsidR="00120EB8" w:rsidRDefault="00120EB8" w:rsidP="0030747A">
      <w:pPr>
        <w:spacing w:before="0" w:after="0" w:line="240" w:lineRule="auto"/>
      </w:pPr>
      <w:r>
        <w:t xml:space="preserve">Ericsson: we have been doing this for many years and we have a difference of </w:t>
      </w:r>
      <w:proofErr w:type="gramStart"/>
      <w:r>
        <w:t>0</w:t>
      </w:r>
      <w:r w:rsidR="00961595">
        <w:t>.</w:t>
      </w:r>
      <w:r>
        <w:t>2dB ,</w:t>
      </w:r>
      <w:proofErr w:type="gramEnd"/>
      <w:r>
        <w:t xml:space="preserve"> we believe that either is feasible, there may be a cost impact but it is feasible.</w:t>
      </w:r>
    </w:p>
    <w:p w:rsidR="00120EB8" w:rsidRDefault="00120EB8" w:rsidP="0030747A">
      <w:pPr>
        <w:spacing w:before="0" w:after="0" w:line="240" w:lineRule="auto"/>
      </w:pPr>
    </w:p>
    <w:p w:rsidR="00961595" w:rsidRDefault="00120EB8" w:rsidP="0030747A">
      <w:pPr>
        <w:spacing w:before="0" w:after="0" w:line="240" w:lineRule="auto"/>
      </w:pPr>
      <w:r>
        <w:t>Proposal: We take the values presented (as listed in Ericsson proposal) average them (mean</w:t>
      </w:r>
      <w:r w:rsidR="00B00A40">
        <w:t xml:space="preserve"> of dB values</w:t>
      </w:r>
      <w:r>
        <w:t>) and round to nearest 0.1dB (0.5 is high)</w:t>
      </w:r>
      <w:r w:rsidR="00B00A40">
        <w:t xml:space="preserve"> – Approved.</w:t>
      </w:r>
      <w:r w:rsidR="00961595">
        <w:t xml:space="preserve"> </w:t>
      </w:r>
    </w:p>
    <w:p w:rsidR="00961595" w:rsidRDefault="00961595" w:rsidP="0030747A">
      <w:pPr>
        <w:spacing w:before="0" w:after="0" w:line="240" w:lineRule="auto"/>
      </w:pPr>
    </w:p>
    <w:p w:rsidR="00120EB8" w:rsidRDefault="00961595" w:rsidP="0030747A">
      <w:pPr>
        <w:spacing w:before="0" w:after="0" w:line="240" w:lineRule="auto"/>
      </w:pPr>
      <w:r>
        <w:t>Chair: This is 2.2dB so we can approve the TP.</w:t>
      </w:r>
    </w:p>
    <w:p w:rsidR="00120EB8" w:rsidRPr="00973DD5" w:rsidRDefault="00120EB8" w:rsidP="0030747A">
      <w:pPr>
        <w:spacing w:before="0" w:after="0" w:line="240" w:lineRule="auto"/>
      </w:pPr>
    </w:p>
    <w:p w:rsidR="00973DD5" w:rsidRDefault="00973DD5" w:rsidP="0030747A">
      <w:pPr>
        <w:spacing w:before="0" w:after="0" w:line="240" w:lineRule="auto"/>
        <w:rPr>
          <w:b/>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872024" w:rsidRPr="00872024">
        <w:rPr>
          <w:color w:val="993300"/>
          <w:highlight w:val="green"/>
          <w:u w:val="single"/>
        </w:rPr>
        <w:t>Endorsed</w:t>
      </w:r>
      <w:proofErr w:type="gramEnd"/>
    </w:p>
    <w:p w:rsidR="00C92D8D" w:rsidRPr="00973DD5" w:rsidRDefault="00C92D8D" w:rsidP="0030747A">
      <w:pPr>
        <w:spacing w:before="0" w:after="0" w:line="240" w:lineRule="auto"/>
      </w:pPr>
    </w:p>
    <w:p w:rsidR="0030747A" w:rsidRPr="00973DD5" w:rsidRDefault="0030747A" w:rsidP="0030747A">
      <w:pPr>
        <w:pStyle w:val="Heading2"/>
        <w:spacing w:before="120" w:after="120"/>
        <w:rPr>
          <w:rFonts w:ascii="Times New Roman" w:hAnsi="Times New Roman"/>
        </w:rPr>
      </w:pPr>
      <w:bookmarkStart w:id="8" w:name="_Toc443288444"/>
      <w:r w:rsidRPr="00973DD5">
        <w:rPr>
          <w:rFonts w:ascii="Times New Roman" w:hAnsi="Times New Roman"/>
        </w:rPr>
        <w:t>TS clean up</w:t>
      </w:r>
      <w:bookmarkEnd w:id="8"/>
    </w:p>
    <w:p w:rsidR="00D469E3" w:rsidRPr="00D469E3" w:rsidRDefault="00D469E3" w:rsidP="006D5C00">
      <w:pPr>
        <w:spacing w:before="0" w:after="0" w:line="240" w:lineRule="auto"/>
        <w:rPr>
          <w:b/>
          <w:u w:val="single"/>
        </w:rPr>
      </w:pPr>
      <w:r w:rsidRPr="00D469E3">
        <w:rPr>
          <w:b/>
          <w:u w:val="single"/>
        </w:rPr>
        <w:t>Overall clean up</w:t>
      </w:r>
    </w:p>
    <w:p w:rsidR="00D469E3" w:rsidRDefault="00D469E3" w:rsidP="006D5C00">
      <w:pPr>
        <w:spacing w:before="0" w:after="0" w:line="240" w:lineRule="auto"/>
      </w:pPr>
    </w:p>
    <w:p w:rsidR="006D5C00" w:rsidRDefault="006D5C00" w:rsidP="006D5C00">
      <w:pPr>
        <w:spacing w:before="0" w:after="0" w:line="240" w:lineRule="auto"/>
      </w:pPr>
      <w:r w:rsidRPr="00961595">
        <w:rPr>
          <w:b/>
        </w:rPr>
        <w:t>R4-160935</w:t>
      </w:r>
      <w:r w:rsidRPr="00973DD5">
        <w:tab/>
        <w:t>TP-to TS 37.105 - add clarification of conformance requirements</w:t>
      </w:r>
      <w:r w:rsidRPr="00973DD5">
        <w:tab/>
        <w:t>Huawei</w:t>
      </w:r>
    </w:p>
    <w:p w:rsidR="00B00A40" w:rsidRDefault="00B00A40" w:rsidP="006D5C00">
      <w:pPr>
        <w:spacing w:before="0" w:after="0" w:line="240" w:lineRule="auto"/>
      </w:pPr>
      <w:r>
        <w:t>Ericsson: 2 parts is ok with us, we are worried about the release:</w:t>
      </w:r>
    </w:p>
    <w:p w:rsidR="00B00A40" w:rsidRPr="00973DD5" w:rsidRDefault="00B00A40" w:rsidP="006D5C00">
      <w:pPr>
        <w:spacing w:before="0" w:after="0" w:line="240" w:lineRule="auto"/>
      </w:pPr>
      <w:r>
        <w:t>Huawei: conformance is release based so cannot happen.</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872024" w:rsidRPr="00872024">
        <w:rPr>
          <w:b/>
          <w:color w:val="993300"/>
          <w:highlight w:val="green"/>
          <w:u w:val="single"/>
        </w:rPr>
        <w:t>Endorsed</w:t>
      </w:r>
      <w:proofErr w:type="gramEnd"/>
      <w:r w:rsidRPr="00872024">
        <w:rPr>
          <w:color w:val="993300"/>
          <w:highlight w:val="green"/>
          <w:u w:val="single"/>
        </w:rPr>
        <w:t>.</w:t>
      </w:r>
    </w:p>
    <w:p w:rsidR="006D5C00" w:rsidRPr="00973DD5" w:rsidRDefault="006D5C00" w:rsidP="006D5C00">
      <w:pPr>
        <w:spacing w:before="0" w:after="0" w:line="240" w:lineRule="auto"/>
      </w:pPr>
    </w:p>
    <w:p w:rsidR="006D5C00" w:rsidRDefault="006D5C00" w:rsidP="006D5C00">
      <w:pPr>
        <w:spacing w:before="0" w:after="0" w:line="240" w:lineRule="auto"/>
      </w:pPr>
      <w:r w:rsidRPr="00961595">
        <w:rPr>
          <w:b/>
        </w:rPr>
        <w:t>R4-160933</w:t>
      </w:r>
      <w:r w:rsidRPr="00973DD5">
        <w:tab/>
        <w:t>TP to TS 37.105 - final clean up</w:t>
      </w:r>
      <w:r w:rsidRPr="00973DD5">
        <w:tab/>
        <w:t>Huawei</w:t>
      </w:r>
    </w:p>
    <w:p w:rsidR="00F04E11" w:rsidRDefault="00F04E11" w:rsidP="006D5C00">
      <w:pPr>
        <w:spacing w:before="0" w:after="0" w:line="240" w:lineRule="auto"/>
      </w:pPr>
      <w:r>
        <w:t>NEC: We need to check some of the changes</w:t>
      </w:r>
    </w:p>
    <w:p w:rsidR="00F04E11" w:rsidRPr="00973DD5" w:rsidRDefault="00F04E11" w:rsidP="006D5C00">
      <w:pPr>
        <w:spacing w:before="0" w:after="0" w:line="240" w:lineRule="auto"/>
      </w:pPr>
      <w:r>
        <w:t>Ericsson: if the issue is the wording of the CPICH can we leave that bit out.</w:t>
      </w:r>
    </w:p>
    <w:p w:rsidR="00973DD5" w:rsidRPr="00973DD5" w:rsidRDefault="00973DD5" w:rsidP="00973DD5">
      <w:pPr>
        <w:spacing w:before="0" w:after="0" w:line="240" w:lineRule="auto"/>
      </w:pPr>
      <w:r w:rsidRPr="00973DD5">
        <w:t xml:space="preserve">Decision: </w:t>
      </w:r>
      <w:r w:rsidRPr="00973DD5">
        <w:tab/>
      </w:r>
      <w:r w:rsidRPr="00973DD5">
        <w:rPr>
          <w:b/>
        </w:rPr>
        <w:tab/>
      </w:r>
      <w:r w:rsidRPr="00973DD5">
        <w:rPr>
          <w:color w:val="993300"/>
          <w:u w:val="single"/>
        </w:rPr>
        <w:t xml:space="preserve">The document was </w:t>
      </w:r>
      <w:proofErr w:type="gramStart"/>
      <w:r w:rsidR="00872024" w:rsidRPr="00872024">
        <w:rPr>
          <w:b/>
          <w:color w:val="993300"/>
          <w:highlight w:val="green"/>
          <w:u w:val="single"/>
        </w:rPr>
        <w:t>Endorsed</w:t>
      </w:r>
      <w:proofErr w:type="gramEnd"/>
    </w:p>
    <w:p w:rsidR="00973DD5" w:rsidRPr="00973DD5" w:rsidRDefault="00973DD5" w:rsidP="006D5C00">
      <w:pPr>
        <w:spacing w:before="0" w:after="0" w:line="240" w:lineRule="auto"/>
      </w:pPr>
    </w:p>
    <w:p w:rsidR="006D5C00" w:rsidRDefault="006D5C00" w:rsidP="006D5C00">
      <w:pPr>
        <w:spacing w:before="0" w:after="0" w:line="240" w:lineRule="auto"/>
      </w:pPr>
      <w:r w:rsidRPr="00961595">
        <w:rPr>
          <w:b/>
        </w:rPr>
        <w:t>R4-160788</w:t>
      </w:r>
      <w:r w:rsidRPr="00973DD5">
        <w:tab/>
        <w:t>TP for TS 37.105: AAS TS overall cleanup</w:t>
      </w:r>
      <w:r w:rsidRPr="00973DD5">
        <w:tab/>
        <w:t>NEC</w:t>
      </w:r>
    </w:p>
    <w:p w:rsidR="00F04E11" w:rsidRDefault="00F04E11" w:rsidP="006D5C00">
      <w:pPr>
        <w:spacing w:before="0" w:after="0" w:line="240" w:lineRule="auto"/>
      </w:pPr>
      <w:r>
        <w:t xml:space="preserve">Rapporteur: </w:t>
      </w:r>
      <w:proofErr w:type="gramStart"/>
      <w:r>
        <w:t>we  can</w:t>
      </w:r>
      <w:proofErr w:type="gramEnd"/>
      <w:r>
        <w:t xml:space="preserve"> use this as a clean up this week – remove conflicts with 0933 which is approved.</w:t>
      </w:r>
    </w:p>
    <w:p w:rsidR="00F04E11" w:rsidRDefault="00961595" w:rsidP="006D5C00">
      <w:pPr>
        <w:spacing w:before="0" w:after="0" w:line="240" w:lineRule="auto"/>
      </w:pPr>
      <w:r>
        <w:t xml:space="preserve">Ericsson: Some technical comments, in general it’s ok, definition of active Rx units has some issues, small change to MSR applicability important to have MR with 1 RAT, </w:t>
      </w:r>
      <w:proofErr w:type="gramStart"/>
      <w:r>
        <w:t>frequency</w:t>
      </w:r>
      <w:proofErr w:type="gramEnd"/>
      <w:r>
        <w:t xml:space="preserve"> error applies when on not off, conformance req. as sum or individually if BS can do both good to capture its compliant.</w:t>
      </w:r>
    </w:p>
    <w:p w:rsidR="00335627" w:rsidRDefault="00335627" w:rsidP="006D5C00">
      <w:pPr>
        <w:spacing w:before="0" w:after="0" w:line="240" w:lineRule="auto"/>
      </w:pPr>
    </w:p>
    <w:p w:rsidR="00335627" w:rsidRDefault="00961595" w:rsidP="006D5C00">
      <w:pPr>
        <w:spacing w:before="0" w:after="0" w:line="240" w:lineRule="auto"/>
      </w:pPr>
      <w:r>
        <w:t>Chair</w:t>
      </w:r>
      <w:r w:rsidR="00335627">
        <w:t xml:space="preserve">: we agree 0933 as </w:t>
      </w:r>
      <w:proofErr w:type="gramStart"/>
      <w:r w:rsidR="00335627">
        <w:t>is,</w:t>
      </w:r>
      <w:proofErr w:type="gramEnd"/>
      <w:r w:rsidR="00335627">
        <w:t xml:space="preserve"> the revised version of 0788 may further modify the text about CPICH power distribution.</w:t>
      </w:r>
    </w:p>
    <w:p w:rsidR="00F04E11" w:rsidRPr="00973DD5" w:rsidRDefault="00F04E11" w:rsidP="006D5C00">
      <w:pPr>
        <w:spacing w:before="0" w:after="0" w:line="240" w:lineRule="auto"/>
      </w:pP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F04E11" w:rsidRPr="00196488">
        <w:rPr>
          <w:b/>
          <w:color w:val="993300"/>
          <w:highlight w:val="yellow"/>
          <w:u w:val="single"/>
        </w:rPr>
        <w:t>Revise</w:t>
      </w:r>
      <w:r w:rsidR="00872024" w:rsidRPr="00196488">
        <w:rPr>
          <w:b/>
          <w:color w:val="993300"/>
          <w:highlight w:val="yellow"/>
          <w:u w:val="single"/>
        </w:rPr>
        <w:t>d</w:t>
      </w:r>
      <w:proofErr w:type="gramEnd"/>
      <w:r w:rsidR="00F04E11" w:rsidRPr="00196488">
        <w:rPr>
          <w:b/>
          <w:color w:val="993300"/>
          <w:highlight w:val="yellow"/>
          <w:u w:val="single"/>
        </w:rPr>
        <w:t xml:space="preserve"> in R4-16xxx</w:t>
      </w:r>
    </w:p>
    <w:p w:rsidR="00973DD5" w:rsidRPr="00973DD5" w:rsidRDefault="00973DD5" w:rsidP="006D5C00">
      <w:pPr>
        <w:spacing w:before="0" w:after="0" w:line="240" w:lineRule="auto"/>
      </w:pPr>
    </w:p>
    <w:p w:rsidR="006D5C00" w:rsidRPr="00973DD5" w:rsidRDefault="006D5C00" w:rsidP="006D5C00">
      <w:pPr>
        <w:spacing w:before="0" w:after="0" w:line="240" w:lineRule="auto"/>
      </w:pPr>
      <w:r w:rsidRPr="00961595">
        <w:rPr>
          <w:b/>
        </w:rPr>
        <w:t>R4-160787</w:t>
      </w:r>
      <w:r w:rsidRPr="00973DD5">
        <w:tab/>
        <w:t>TP for TS 37.105: Alternative power accuracy requirements for Reference Signal</w:t>
      </w:r>
      <w:r w:rsidRPr="00973DD5">
        <w:tab/>
      </w:r>
      <w:r w:rsidR="00D469E3">
        <w:tab/>
      </w:r>
      <w:r w:rsidRPr="00973DD5">
        <w:t>NEC</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872024">
        <w:rPr>
          <w:b/>
          <w:color w:val="993300"/>
          <w:highlight w:val="yellow"/>
          <w:u w:val="single"/>
        </w:rPr>
        <w:t>no</w:t>
      </w:r>
      <w:r w:rsidR="00335627" w:rsidRPr="00872024">
        <w:rPr>
          <w:b/>
          <w:color w:val="993300"/>
          <w:highlight w:val="yellow"/>
          <w:u w:val="single"/>
        </w:rPr>
        <w:t>ted</w:t>
      </w:r>
      <w:r w:rsidRPr="00872024">
        <w:rPr>
          <w:color w:val="993300"/>
          <w:highlight w:val="yellow"/>
          <w:u w:val="single"/>
        </w:rPr>
        <w:t>.</w:t>
      </w:r>
    </w:p>
    <w:p w:rsidR="006D5C00" w:rsidRPr="00973DD5" w:rsidRDefault="006D5C00" w:rsidP="006D5C00">
      <w:pPr>
        <w:spacing w:before="0" w:after="0" w:line="240" w:lineRule="auto"/>
      </w:pPr>
    </w:p>
    <w:p w:rsidR="006D5C00" w:rsidRDefault="006D5C00" w:rsidP="006D5C00">
      <w:pPr>
        <w:spacing w:before="0" w:after="0" w:line="240" w:lineRule="auto"/>
      </w:pPr>
      <w:r w:rsidRPr="00961595">
        <w:rPr>
          <w:b/>
        </w:rPr>
        <w:t>R4-160934</w:t>
      </w:r>
      <w:r w:rsidRPr="00973DD5">
        <w:tab/>
        <w:t>TP-to TS 37.105 - add annexes</w:t>
      </w:r>
      <w:r w:rsidRPr="00973DD5">
        <w:tab/>
        <w:t>Huawei</w:t>
      </w:r>
    </w:p>
    <w:p w:rsidR="00335627" w:rsidRPr="00973DD5" w:rsidRDefault="00335627" w:rsidP="006D5C00">
      <w:pPr>
        <w:spacing w:before="0" w:after="0" w:line="240" w:lineRule="auto"/>
      </w:pPr>
      <w:r>
        <w:t xml:space="preserve">Ericsson: Need to come back about annex </w:t>
      </w:r>
      <w:proofErr w:type="gramStart"/>
      <w:r>
        <w:t>A</w:t>
      </w:r>
      <w:proofErr w:type="gramEnd"/>
      <w:r>
        <w:t>, environmental ne</w:t>
      </w:r>
      <w:r w:rsidR="00961595">
        <w:t>ed to check reference docs are appropriate</w:t>
      </w:r>
      <w:r>
        <w:t xml:space="preserve"> to AAS</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335627" w:rsidRPr="00872024">
        <w:rPr>
          <w:b/>
          <w:color w:val="993300"/>
          <w:highlight w:val="yellow"/>
          <w:u w:val="single"/>
        </w:rPr>
        <w:t>return to</w:t>
      </w:r>
      <w:r w:rsidRPr="00872024">
        <w:rPr>
          <w:color w:val="993300"/>
          <w:highlight w:val="yellow"/>
          <w:u w:val="single"/>
        </w:rPr>
        <w:t>.</w:t>
      </w:r>
    </w:p>
    <w:p w:rsidR="006D5C00" w:rsidRPr="00973DD5" w:rsidRDefault="006D5C00" w:rsidP="006D5C00">
      <w:pPr>
        <w:rPr>
          <w:b/>
          <w:lang w:val="en-US" w:eastAsia="zh-CN"/>
        </w:rPr>
      </w:pPr>
    </w:p>
    <w:p w:rsidR="006D5C00" w:rsidRPr="00D469E3" w:rsidRDefault="006D5C00" w:rsidP="006D5C00">
      <w:pPr>
        <w:rPr>
          <w:b/>
          <w:u w:val="single"/>
          <w:lang w:val="en-US" w:eastAsia="zh-CN"/>
        </w:rPr>
      </w:pPr>
      <w:r w:rsidRPr="00D469E3">
        <w:rPr>
          <w:b/>
          <w:u w:val="single"/>
          <w:lang w:val="en-US" w:eastAsia="zh-CN"/>
        </w:rPr>
        <w:t xml:space="preserve">Multi-band </w:t>
      </w:r>
      <w:proofErr w:type="gramStart"/>
      <w:r w:rsidRPr="00D469E3">
        <w:rPr>
          <w:b/>
          <w:u w:val="single"/>
          <w:lang w:val="en-US" w:eastAsia="zh-CN"/>
        </w:rPr>
        <w:t>Tx</w:t>
      </w:r>
      <w:proofErr w:type="gramEnd"/>
      <w:r w:rsidRPr="00D469E3">
        <w:rPr>
          <w:b/>
          <w:u w:val="single"/>
          <w:lang w:val="en-US" w:eastAsia="zh-CN"/>
        </w:rPr>
        <w:t xml:space="preserve"> and Rx TAB connectors</w:t>
      </w:r>
    </w:p>
    <w:p w:rsidR="006D5C00" w:rsidRDefault="006D5C00" w:rsidP="006D5C00">
      <w:pPr>
        <w:spacing w:before="0" w:after="0" w:line="240" w:lineRule="auto"/>
      </w:pPr>
      <w:r w:rsidRPr="00961595">
        <w:rPr>
          <w:b/>
        </w:rPr>
        <w:t>R4-160947</w:t>
      </w:r>
      <w:r w:rsidRPr="00973DD5">
        <w:tab/>
        <w:t>TP to TS37.105 On multi-band support declaration with regard to UL and DL</w:t>
      </w:r>
      <w:r w:rsidRPr="00973DD5">
        <w:tab/>
        <w:t>Huawei</w:t>
      </w:r>
    </w:p>
    <w:p w:rsidR="002E7C8A" w:rsidRPr="00973DD5" w:rsidRDefault="002E7C8A" w:rsidP="006D5C00">
      <w:pPr>
        <w:spacing w:before="0" w:after="0" w:line="240" w:lineRule="auto"/>
      </w:pPr>
      <w:r>
        <w:t xml:space="preserve">Nokia Networks: conclusion we have some issues with the points, we do not agree </w:t>
      </w:r>
      <w:proofErr w:type="gramStart"/>
      <w:r>
        <w:t>its</w:t>
      </w:r>
      <w:proofErr w:type="gramEnd"/>
      <w:r>
        <w:t xml:space="preserve"> beneficial. Implementation is not so difficult in core but we have not discussed conformance. We prefer to keep Tx Rx combined. For conformance testing we want to use existing </w:t>
      </w:r>
      <w:r w:rsidR="00961595">
        <w:t>req.</w:t>
      </w:r>
      <w:r>
        <w:t xml:space="preserve"> so want to keep similarity to non-AAS.</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2E7C8A" w:rsidRPr="00872024">
        <w:rPr>
          <w:b/>
          <w:color w:val="993300"/>
          <w:highlight w:val="yellow"/>
          <w:u w:val="single"/>
        </w:rPr>
        <w:t>noted</w:t>
      </w:r>
      <w:r w:rsidRPr="00872024">
        <w:rPr>
          <w:color w:val="993300"/>
          <w:highlight w:val="yellow"/>
          <w:u w:val="single"/>
        </w:rPr>
        <w:t>.</w:t>
      </w:r>
    </w:p>
    <w:p w:rsidR="00973DD5" w:rsidRPr="00973DD5" w:rsidRDefault="00973DD5" w:rsidP="006D5C00">
      <w:pPr>
        <w:spacing w:before="0" w:after="0" w:line="240" w:lineRule="auto"/>
      </w:pPr>
    </w:p>
    <w:p w:rsidR="006D5C00" w:rsidRPr="00973DD5" w:rsidRDefault="006D5C00" w:rsidP="006D5C00">
      <w:pPr>
        <w:spacing w:before="0" w:after="0" w:line="240" w:lineRule="auto"/>
      </w:pPr>
      <w:r w:rsidRPr="00961595">
        <w:rPr>
          <w:b/>
        </w:rPr>
        <w:t>R4-160177</w:t>
      </w:r>
      <w:r w:rsidRPr="00973DD5">
        <w:tab/>
        <w:t xml:space="preserve">Multi-band requirement for </w:t>
      </w:r>
      <w:proofErr w:type="gramStart"/>
      <w:r w:rsidRPr="00973DD5">
        <w:t>Tx</w:t>
      </w:r>
      <w:proofErr w:type="gramEnd"/>
      <w:r w:rsidRPr="00973DD5">
        <w:t xml:space="preserve"> and Rx</w:t>
      </w:r>
      <w:r w:rsidRPr="00973DD5">
        <w:tab/>
        <w:t>NTT DOCOMO INC.</w:t>
      </w:r>
    </w:p>
    <w:p w:rsidR="00973DD5" w:rsidRPr="00973DD5" w:rsidRDefault="00973DD5" w:rsidP="00973DD5">
      <w:pPr>
        <w:spacing w:before="0" w:after="0" w:line="240" w:lineRule="auto"/>
      </w:pPr>
      <w:r w:rsidRPr="00973DD5">
        <w:lastRenderedPageBreak/>
        <w:t>Decision:</w:t>
      </w:r>
      <w:r w:rsidRPr="00973DD5">
        <w:rPr>
          <w:b/>
        </w:rPr>
        <w:t xml:space="preserve"> </w:t>
      </w:r>
      <w:r w:rsidRPr="00973DD5">
        <w:rPr>
          <w:b/>
        </w:rPr>
        <w:tab/>
      </w:r>
      <w:r w:rsidRPr="00973DD5">
        <w:rPr>
          <w:b/>
        </w:rPr>
        <w:tab/>
      </w:r>
      <w:r w:rsidRPr="00973DD5">
        <w:rPr>
          <w:color w:val="993300"/>
          <w:u w:val="single"/>
        </w:rPr>
        <w:t xml:space="preserve">The document was </w:t>
      </w:r>
      <w:r w:rsidRPr="00872024">
        <w:rPr>
          <w:b/>
          <w:color w:val="993300"/>
          <w:highlight w:val="yellow"/>
          <w:u w:val="single"/>
        </w:rPr>
        <w:t>not</w:t>
      </w:r>
      <w:r w:rsidR="002E7C8A" w:rsidRPr="00872024">
        <w:rPr>
          <w:b/>
          <w:color w:val="993300"/>
          <w:highlight w:val="yellow"/>
          <w:u w:val="single"/>
        </w:rPr>
        <w:t>ed</w:t>
      </w:r>
    </w:p>
    <w:p w:rsidR="00973DD5" w:rsidRPr="00973DD5" w:rsidRDefault="00973DD5" w:rsidP="006D5C00">
      <w:pPr>
        <w:spacing w:before="0" w:after="0" w:line="240" w:lineRule="auto"/>
      </w:pPr>
    </w:p>
    <w:p w:rsidR="006D5C00" w:rsidRPr="00973DD5" w:rsidRDefault="006D5C00" w:rsidP="006D5C00">
      <w:pPr>
        <w:spacing w:before="0" w:after="0" w:line="240" w:lineRule="auto"/>
      </w:pPr>
      <w:r w:rsidRPr="00961595">
        <w:rPr>
          <w:b/>
        </w:rPr>
        <w:t>R4-160394</w:t>
      </w:r>
      <w:r w:rsidRPr="00973DD5">
        <w:tab/>
        <w:t>Multi-band TAB connector; Analysis of independent specification for TX and RX</w:t>
      </w:r>
      <w:r w:rsidRPr="00973DD5">
        <w:tab/>
        <w:t>Nokia Networks, Alcatel-Lucent</w:t>
      </w:r>
    </w:p>
    <w:p w:rsidR="00973DD5" w:rsidRDefault="00973DD5" w:rsidP="00973DD5">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872024">
        <w:rPr>
          <w:b/>
          <w:color w:val="993300"/>
          <w:highlight w:val="yellow"/>
          <w:u w:val="single"/>
        </w:rPr>
        <w:t>not</w:t>
      </w:r>
      <w:r w:rsidR="002E7C8A" w:rsidRPr="00872024">
        <w:rPr>
          <w:b/>
          <w:color w:val="993300"/>
          <w:highlight w:val="yellow"/>
          <w:u w:val="single"/>
        </w:rPr>
        <w:t>ed</w:t>
      </w:r>
      <w:r w:rsidRPr="00872024">
        <w:rPr>
          <w:color w:val="993300"/>
          <w:highlight w:val="yellow"/>
          <w:u w:val="single"/>
        </w:rPr>
        <w:t>.</w:t>
      </w:r>
    </w:p>
    <w:p w:rsidR="002E7C8A" w:rsidRDefault="002E7C8A" w:rsidP="00973DD5">
      <w:pPr>
        <w:spacing w:before="0" w:after="0" w:line="240" w:lineRule="auto"/>
        <w:rPr>
          <w:color w:val="993300"/>
          <w:u w:val="single"/>
        </w:rPr>
      </w:pPr>
    </w:p>
    <w:p w:rsidR="002E7C8A" w:rsidRDefault="002E7C8A" w:rsidP="00973DD5">
      <w:pPr>
        <w:spacing w:before="0" w:after="0" w:line="240" w:lineRule="auto"/>
      </w:pPr>
      <w:r w:rsidRPr="002E7C8A">
        <w:t>Ericsson:</w:t>
      </w:r>
      <w:r>
        <w:t xml:space="preserve"> we feel there is less advantage to have them separate, we could just remove FFS. </w:t>
      </w:r>
      <w:proofErr w:type="gramStart"/>
      <w:r w:rsidR="00961595">
        <w:t>i.e.</w:t>
      </w:r>
      <w:r>
        <w:t>, N</w:t>
      </w:r>
      <w:r w:rsidR="00961595">
        <w:t xml:space="preserve">okia </w:t>
      </w:r>
      <w:r>
        <w:t>N</w:t>
      </w:r>
      <w:r w:rsidR="00961595">
        <w:t>etworks</w:t>
      </w:r>
      <w:r>
        <w:t xml:space="preserve"> proposal.</w:t>
      </w:r>
      <w:proofErr w:type="gramEnd"/>
    </w:p>
    <w:p w:rsidR="002E7C8A" w:rsidRDefault="002E7C8A" w:rsidP="00973DD5">
      <w:pPr>
        <w:spacing w:before="0" w:after="0" w:line="240" w:lineRule="auto"/>
      </w:pPr>
      <w:r>
        <w:t xml:space="preserve">Docomo: we need time for discussion, </w:t>
      </w:r>
    </w:p>
    <w:p w:rsidR="002E7C8A" w:rsidRDefault="002E7C8A" w:rsidP="00973DD5">
      <w:pPr>
        <w:spacing w:before="0" w:after="0" w:line="240" w:lineRule="auto"/>
      </w:pPr>
    </w:p>
    <w:p w:rsidR="002E7C8A" w:rsidRDefault="002E7C8A" w:rsidP="00973DD5">
      <w:pPr>
        <w:spacing w:before="0" w:after="0" w:line="240" w:lineRule="auto"/>
      </w:pPr>
      <w:r w:rsidRPr="00961595">
        <w:rPr>
          <w:highlight w:val="yellow"/>
        </w:rPr>
        <w:t>Return to R4-</w:t>
      </w:r>
      <w:r w:rsidR="00961595">
        <w:rPr>
          <w:highlight w:val="yellow"/>
        </w:rPr>
        <w:t>1</w:t>
      </w:r>
      <w:r w:rsidRPr="00961595">
        <w:rPr>
          <w:highlight w:val="yellow"/>
        </w:rPr>
        <w:t>6xxxx</w:t>
      </w:r>
      <w:r>
        <w:t xml:space="preserve">    : TP</w:t>
      </w:r>
      <w:r w:rsidR="00196488">
        <w:t xml:space="preserve"> to TS 37.105</w:t>
      </w:r>
      <w:r>
        <w:t xml:space="preserve"> on multi-band </w:t>
      </w:r>
      <w:proofErr w:type="gramStart"/>
      <w:r>
        <w:t>Tx</w:t>
      </w:r>
      <w:proofErr w:type="gramEnd"/>
      <w:r>
        <w:t xml:space="preserve"> and RX TAB connectors, </w:t>
      </w:r>
      <w:r w:rsidR="00961595">
        <w:tab/>
      </w:r>
      <w:r>
        <w:t>Nokia</w:t>
      </w:r>
      <w:r w:rsidR="00196488">
        <w:t xml:space="preserve"> Networks</w:t>
      </w:r>
    </w:p>
    <w:p w:rsidR="00150149" w:rsidRPr="002E7C8A" w:rsidRDefault="00150149" w:rsidP="00973DD5">
      <w:pPr>
        <w:spacing w:before="0" w:after="0" w:line="240" w:lineRule="auto"/>
      </w:pPr>
    </w:p>
    <w:p w:rsidR="006D5C00" w:rsidRPr="00D469E3" w:rsidRDefault="00D469E3" w:rsidP="006D5C00">
      <w:pPr>
        <w:rPr>
          <w:b/>
          <w:u w:val="single"/>
          <w:lang w:eastAsia="zh-CN"/>
        </w:rPr>
      </w:pPr>
      <w:r w:rsidRPr="00D469E3">
        <w:rPr>
          <w:b/>
          <w:u w:val="single"/>
          <w:lang w:eastAsia="zh-CN"/>
        </w:rPr>
        <w:t>Other clean up</w:t>
      </w:r>
    </w:p>
    <w:p w:rsidR="0030747A" w:rsidRDefault="0030747A" w:rsidP="0030747A">
      <w:pPr>
        <w:spacing w:before="0" w:after="0" w:line="240" w:lineRule="auto"/>
      </w:pPr>
      <w:r w:rsidRPr="00961595">
        <w:rPr>
          <w:b/>
        </w:rPr>
        <w:t>R4-160296</w:t>
      </w:r>
      <w:r w:rsidRPr="00973DD5">
        <w:tab/>
        <w:t>TP for TS 37.105: Improvements to Radiated transmit power in section 3 and 9</w:t>
      </w:r>
      <w:r w:rsidRPr="00973DD5">
        <w:tab/>
        <w:t>CATT</w:t>
      </w:r>
    </w:p>
    <w:p w:rsidR="008035BE" w:rsidRDefault="008035BE" w:rsidP="0030747A">
      <w:pPr>
        <w:spacing w:before="0" w:after="0" w:line="240" w:lineRule="auto"/>
      </w:pPr>
      <w:r>
        <w:t>Ericsson: General corrections we can agree to the removal of the sentences we don’t like as it makes the requirements harder to understand.</w:t>
      </w:r>
    </w:p>
    <w:p w:rsidR="008035BE" w:rsidRDefault="008035BE" w:rsidP="0030747A">
      <w:pPr>
        <w:spacing w:before="0" w:after="0" w:line="240" w:lineRule="auto"/>
      </w:pPr>
      <w:r>
        <w:t>Huawei: We disagree with change to beam pair to peak.</w:t>
      </w:r>
    </w:p>
    <w:p w:rsidR="008035BE" w:rsidRDefault="008035BE" w:rsidP="0030747A">
      <w:pPr>
        <w:spacing w:before="0" w:after="0" w:line="240" w:lineRule="auto"/>
      </w:pPr>
      <w:r>
        <w:t xml:space="preserve">CATT: To Ericsson since eh description is no different it’s not necessary to appear in multiple sections. IN morning discussion already pointed out same definition in multiple </w:t>
      </w:r>
      <w:proofErr w:type="gramStart"/>
      <w:r>
        <w:t>pace</w:t>
      </w:r>
      <w:proofErr w:type="gramEnd"/>
      <w:r>
        <w:t xml:space="preserve"> should be avoided.</w:t>
      </w:r>
    </w:p>
    <w:p w:rsidR="00973DD5" w:rsidRPr="0096159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872024" w:rsidRPr="00961595">
        <w:rPr>
          <w:color w:val="993300"/>
          <w:highlight w:val="yellow"/>
          <w:u w:val="single"/>
        </w:rPr>
        <w:t>Revi</w:t>
      </w:r>
      <w:r w:rsidR="008035BE" w:rsidRPr="00961595">
        <w:rPr>
          <w:color w:val="993300"/>
          <w:highlight w:val="yellow"/>
          <w:u w:val="single"/>
        </w:rPr>
        <w:t>se</w:t>
      </w:r>
      <w:proofErr w:type="gramEnd"/>
      <w:r w:rsidR="008035BE" w:rsidRPr="00961595">
        <w:rPr>
          <w:color w:val="993300"/>
          <w:highlight w:val="yellow"/>
          <w:u w:val="single"/>
        </w:rPr>
        <w:t xml:space="preserve"> in R4-16xxxx</w:t>
      </w:r>
      <w:r w:rsidRPr="00961595">
        <w:rPr>
          <w:color w:val="993300"/>
          <w:highlight w:val="yellow"/>
          <w:u w:val="single"/>
        </w:rPr>
        <w:t>.</w:t>
      </w:r>
    </w:p>
    <w:p w:rsidR="00973DD5" w:rsidRPr="00961595" w:rsidRDefault="00973DD5" w:rsidP="0030747A">
      <w:pPr>
        <w:spacing w:before="0" w:after="0" w:line="240" w:lineRule="auto"/>
      </w:pPr>
    </w:p>
    <w:p w:rsidR="0030747A" w:rsidRDefault="0030747A" w:rsidP="0030747A">
      <w:pPr>
        <w:spacing w:before="0" w:after="0" w:line="240" w:lineRule="auto"/>
      </w:pPr>
      <w:r w:rsidRPr="00961595">
        <w:rPr>
          <w:b/>
        </w:rPr>
        <w:t>R4-160699</w:t>
      </w:r>
      <w:r w:rsidRPr="00973DD5">
        <w:tab/>
        <w:t xml:space="preserve">TP for TS 37.105: Editorial corrections to </w:t>
      </w:r>
      <w:proofErr w:type="gramStart"/>
      <w:r w:rsidRPr="00973DD5">
        <w:t>radiated</w:t>
      </w:r>
      <w:proofErr w:type="gramEnd"/>
      <w:r w:rsidRPr="00973DD5">
        <w:t xml:space="preserve"> transmit power in clause 9</w:t>
      </w:r>
      <w:r w:rsidRPr="00973DD5">
        <w:tab/>
        <w:t>Ericsson</w:t>
      </w:r>
    </w:p>
    <w:p w:rsidR="008035BE" w:rsidRPr="00973DD5" w:rsidRDefault="008035BE" w:rsidP="0030747A">
      <w:pPr>
        <w:spacing w:before="0" w:after="0" w:line="240" w:lineRule="auto"/>
      </w:pP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872024" w:rsidRPr="00872024">
        <w:rPr>
          <w:color w:val="993300"/>
          <w:highlight w:val="green"/>
          <w:u w:val="single"/>
        </w:rPr>
        <w:t>Endorsed</w:t>
      </w:r>
      <w:proofErr w:type="gramEnd"/>
      <w:r w:rsidRPr="00872024">
        <w:rPr>
          <w:color w:val="993300"/>
          <w:highlight w:val="green"/>
          <w:u w:val="single"/>
        </w:rPr>
        <w:t>.</w:t>
      </w:r>
    </w:p>
    <w:p w:rsidR="00973DD5" w:rsidRPr="00973DD5" w:rsidRDefault="00973DD5" w:rsidP="0030747A">
      <w:pPr>
        <w:spacing w:before="0" w:after="0" w:line="240" w:lineRule="auto"/>
      </w:pPr>
    </w:p>
    <w:p w:rsidR="0030747A" w:rsidRDefault="0030747A" w:rsidP="0030747A">
      <w:pPr>
        <w:spacing w:before="0" w:after="0" w:line="240" w:lineRule="auto"/>
      </w:pPr>
      <w:r w:rsidRPr="00961595">
        <w:rPr>
          <w:b/>
        </w:rPr>
        <w:t>R4-160710</w:t>
      </w:r>
      <w:r w:rsidRPr="00973DD5">
        <w:tab/>
        <w:t>Correction of conducted output power limits</w:t>
      </w:r>
      <w:r w:rsidRPr="00973DD5">
        <w:tab/>
        <w:t>Ericsson</w:t>
      </w:r>
    </w:p>
    <w:p w:rsidR="008035BE" w:rsidRDefault="008035BE" w:rsidP="0030747A">
      <w:pPr>
        <w:spacing w:before="0" w:after="0" w:line="240" w:lineRule="auto"/>
      </w:pPr>
      <w:r>
        <w:t>Huawei: If not great support for this I don’t see the need, if so current proposal needs correction to power term.</w:t>
      </w:r>
    </w:p>
    <w:p w:rsidR="008035BE" w:rsidRDefault="008035BE" w:rsidP="0030747A">
      <w:pPr>
        <w:spacing w:before="0" w:after="0" w:line="240" w:lineRule="auto"/>
      </w:pPr>
      <w:r>
        <w:t>NEC: we agree with per cell but a more simple change would be enough.</w:t>
      </w:r>
    </w:p>
    <w:p w:rsidR="008035BE" w:rsidRDefault="008035BE" w:rsidP="0030747A">
      <w:pPr>
        <w:spacing w:before="0" w:after="0" w:line="240" w:lineRule="auto"/>
      </w:pPr>
      <w:r>
        <w:t xml:space="preserve">Ericsson: the intention is not to copy text, the text proposals are in other documents, </w:t>
      </w:r>
      <w:proofErr w:type="gramStart"/>
      <w:r>
        <w:t>to</w:t>
      </w:r>
      <w:proofErr w:type="gramEnd"/>
      <w:r>
        <w:t xml:space="preserve"> Huawei we can fix the details.</w:t>
      </w:r>
    </w:p>
    <w:p w:rsidR="008035BE" w:rsidRDefault="008035BE" w:rsidP="0030747A">
      <w:pPr>
        <w:spacing w:before="0" w:after="0" w:line="240" w:lineRule="auto"/>
      </w:pPr>
      <w:r>
        <w:t>Huawei:</w:t>
      </w:r>
      <w:r w:rsidR="00961595">
        <w:t xml:space="preserve"> </w:t>
      </w:r>
      <w:r>
        <w:t>we will not object if technical corrections are made</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872024">
        <w:rPr>
          <w:b/>
          <w:color w:val="993300"/>
          <w:highlight w:val="yellow"/>
          <w:u w:val="single"/>
        </w:rPr>
        <w:t>not</w:t>
      </w:r>
      <w:r w:rsidR="008035BE" w:rsidRPr="00872024">
        <w:rPr>
          <w:b/>
          <w:color w:val="993300"/>
          <w:highlight w:val="yellow"/>
          <w:u w:val="single"/>
        </w:rPr>
        <w:t>ed</w:t>
      </w:r>
    </w:p>
    <w:p w:rsidR="00973DD5" w:rsidRPr="00973DD5" w:rsidRDefault="00973DD5" w:rsidP="0030747A">
      <w:pPr>
        <w:spacing w:before="0" w:after="0" w:line="240" w:lineRule="auto"/>
      </w:pPr>
    </w:p>
    <w:p w:rsidR="0030747A" w:rsidRPr="00973DD5" w:rsidRDefault="0030747A" w:rsidP="0030747A">
      <w:pPr>
        <w:spacing w:before="0" w:after="0" w:line="240" w:lineRule="auto"/>
      </w:pPr>
      <w:r w:rsidRPr="00961595">
        <w:rPr>
          <w:b/>
        </w:rPr>
        <w:t>R4-160712</w:t>
      </w:r>
      <w:r w:rsidRPr="00973DD5">
        <w:tab/>
        <w:t>TP for TS 37.105 - Correction of conducted output power limits</w:t>
      </w:r>
      <w:r w:rsidRPr="00973DD5">
        <w:tab/>
        <w:t>Ericsson</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6A2FC5" w:rsidRPr="00961595">
        <w:rPr>
          <w:color w:val="993300"/>
          <w:highlight w:val="yellow"/>
          <w:u w:val="single"/>
        </w:rPr>
        <w:t>revise</w:t>
      </w:r>
      <w:proofErr w:type="gramEnd"/>
      <w:r w:rsidR="006A2FC5" w:rsidRPr="00961595">
        <w:rPr>
          <w:color w:val="993300"/>
          <w:highlight w:val="yellow"/>
          <w:u w:val="single"/>
        </w:rPr>
        <w:t xml:space="preserve"> in </w:t>
      </w:r>
      <w:r w:rsidR="00872024" w:rsidRPr="00961595">
        <w:rPr>
          <w:color w:val="993300"/>
          <w:highlight w:val="yellow"/>
          <w:u w:val="single"/>
        </w:rPr>
        <w:t>R4-16</w:t>
      </w:r>
      <w:r w:rsidR="006A2FC5" w:rsidRPr="00961595">
        <w:rPr>
          <w:color w:val="993300"/>
          <w:highlight w:val="yellow"/>
          <w:u w:val="single"/>
        </w:rPr>
        <w:t>xxxx</w:t>
      </w:r>
      <w:r w:rsidRPr="00961595">
        <w:rPr>
          <w:color w:val="993300"/>
          <w:u w:val="single"/>
        </w:rPr>
        <w:t>.</w:t>
      </w:r>
      <w:r w:rsidR="00872024" w:rsidRPr="00961595">
        <w:rPr>
          <w:color w:val="993300"/>
          <w:u w:val="single"/>
        </w:rPr>
        <w:tab/>
      </w:r>
      <w:r w:rsidR="00872024">
        <w:rPr>
          <w:color w:val="993300"/>
          <w:u w:val="single"/>
        </w:rPr>
        <w:tab/>
      </w:r>
      <w:r w:rsidR="006C1799">
        <w:rPr>
          <w:color w:val="993300"/>
          <w:u w:val="single"/>
        </w:rPr>
        <w:t>, Ericsson</w:t>
      </w:r>
    </w:p>
    <w:p w:rsidR="00973DD5" w:rsidRPr="00973DD5" w:rsidRDefault="00973DD5" w:rsidP="0030747A">
      <w:pPr>
        <w:spacing w:before="0" w:after="0" w:line="240" w:lineRule="auto"/>
      </w:pPr>
    </w:p>
    <w:p w:rsidR="0030747A" w:rsidRDefault="0030747A" w:rsidP="0030747A">
      <w:pPr>
        <w:spacing w:before="0" w:after="0" w:line="240" w:lineRule="auto"/>
      </w:pPr>
      <w:r w:rsidRPr="00961595">
        <w:rPr>
          <w:b/>
        </w:rPr>
        <w:t>R4-160952</w:t>
      </w:r>
      <w:r w:rsidRPr="00973DD5">
        <w:tab/>
        <w:t>TP - to TS37.105 - Text amendment regarding multi-band exclusion bands for RX spurious emission</w:t>
      </w:r>
      <w:r w:rsidRPr="00973DD5">
        <w:tab/>
        <w:t>Huawei</w:t>
      </w:r>
    </w:p>
    <w:p w:rsidR="006A2FC5" w:rsidRPr="00973DD5" w:rsidRDefault="006A2FC5" w:rsidP="0030747A">
      <w:pPr>
        <w:spacing w:before="0" w:after="0" w:line="240" w:lineRule="auto"/>
      </w:pPr>
      <w:r>
        <w:t>Ericsson: we agree to intention, but the text is to confusing, perhaps we can revise the whole paragraph.</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6A2FC5" w:rsidRPr="00872024">
        <w:rPr>
          <w:color w:val="993300"/>
          <w:highlight w:val="yellow"/>
          <w:u w:val="single"/>
        </w:rPr>
        <w:t xml:space="preserve">revise in </w:t>
      </w:r>
      <w:r w:rsidR="00872024">
        <w:rPr>
          <w:color w:val="993300"/>
          <w:highlight w:val="yellow"/>
          <w:u w:val="single"/>
        </w:rPr>
        <w:t>R4-16</w:t>
      </w:r>
      <w:r w:rsidR="006A2FC5" w:rsidRPr="00872024">
        <w:rPr>
          <w:color w:val="993300"/>
          <w:highlight w:val="yellow"/>
          <w:u w:val="single"/>
        </w:rPr>
        <w:t>xxxx</w:t>
      </w:r>
      <w:r w:rsidR="006C1799" w:rsidRPr="00872024">
        <w:rPr>
          <w:color w:val="993300"/>
          <w:highlight w:val="yellow"/>
          <w:u w:val="single"/>
        </w:rPr>
        <w:t>,</w:t>
      </w:r>
      <w:r w:rsidR="006C1799">
        <w:rPr>
          <w:color w:val="993300"/>
          <w:u w:val="single"/>
        </w:rPr>
        <w:t xml:space="preserve"> </w:t>
      </w:r>
      <w:r w:rsidR="006C1799">
        <w:rPr>
          <w:color w:val="993300"/>
          <w:u w:val="single"/>
        </w:rPr>
        <w:tab/>
        <w:t>Huawei</w:t>
      </w:r>
    </w:p>
    <w:p w:rsidR="00973DD5" w:rsidRPr="00973DD5" w:rsidRDefault="00973DD5" w:rsidP="0030747A">
      <w:pPr>
        <w:spacing w:before="0" w:after="0" w:line="240" w:lineRule="auto"/>
      </w:pPr>
    </w:p>
    <w:p w:rsidR="0030747A" w:rsidRDefault="0030747A" w:rsidP="0030747A">
      <w:pPr>
        <w:spacing w:before="0" w:after="0" w:line="240" w:lineRule="auto"/>
      </w:pPr>
      <w:r w:rsidRPr="00961595">
        <w:rPr>
          <w:b/>
        </w:rPr>
        <w:t>R4-160953</w:t>
      </w:r>
      <w:r w:rsidRPr="00973DD5">
        <w:tab/>
        <w:t>TP to TS37.105 - additional unwanted emission requirement for AAS</w:t>
      </w:r>
      <w:r w:rsidRPr="00973DD5">
        <w:tab/>
        <w:t>Huawei</w:t>
      </w:r>
    </w:p>
    <w:p w:rsidR="006A2FC5" w:rsidRDefault="006A2FC5" w:rsidP="0030747A">
      <w:pPr>
        <w:spacing w:before="0" w:after="0" w:line="240" w:lineRule="auto"/>
      </w:pPr>
      <w:r>
        <w:t>NEC: We think the requirement should be based on min No of cells supported, which could be more than the minimum cell, i.e. path 1.</w:t>
      </w:r>
    </w:p>
    <w:p w:rsidR="006A2FC5" w:rsidRDefault="006A2FC5" w:rsidP="0030747A">
      <w:pPr>
        <w:spacing w:before="0" w:after="0" w:line="240" w:lineRule="auto"/>
      </w:pPr>
      <w:r>
        <w:t xml:space="preserve">Ericsson: We also have a paper on this, we previously agreed the emissions req. should be fixed and should not change, </w:t>
      </w:r>
      <w:proofErr w:type="gramStart"/>
      <w:r>
        <w:t>this</w:t>
      </w:r>
      <w:proofErr w:type="gramEnd"/>
      <w:r>
        <w:t xml:space="preserve"> proposal is in line with our thinking and would object to the other approach.</w:t>
      </w:r>
    </w:p>
    <w:p w:rsidR="006A2FC5" w:rsidRDefault="006A2FC5" w:rsidP="0030747A">
      <w:pPr>
        <w:spacing w:before="0" w:after="0" w:line="240" w:lineRule="auto"/>
      </w:pPr>
      <w:r>
        <w:t>Huawei: The requirement has not changed just clarified.</w:t>
      </w:r>
    </w:p>
    <w:p w:rsidR="006A2FC5" w:rsidRDefault="006A2FC5" w:rsidP="0030747A">
      <w:pPr>
        <w:spacing w:before="0" w:after="0" w:line="240" w:lineRule="auto"/>
      </w:pPr>
      <w:r>
        <w:t>Ericsson: we are ok with this</w:t>
      </w:r>
    </w:p>
    <w:p w:rsidR="006A2FC5" w:rsidRPr="00973DD5" w:rsidRDefault="006A2FC5" w:rsidP="0030747A">
      <w:pPr>
        <w:spacing w:before="0" w:after="0" w:line="240" w:lineRule="auto"/>
      </w:pPr>
      <w:r>
        <w:t>NEC: We don’t think other method changes requirement.</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6C1799" w:rsidRPr="00872024">
        <w:rPr>
          <w:b/>
          <w:color w:val="993300"/>
          <w:highlight w:val="yellow"/>
          <w:u w:val="single"/>
        </w:rPr>
        <w:t>note</w:t>
      </w:r>
      <w:r w:rsidRPr="00872024">
        <w:rPr>
          <w:b/>
          <w:color w:val="993300"/>
          <w:highlight w:val="yellow"/>
          <w:u w:val="single"/>
        </w:rPr>
        <w:t>d</w:t>
      </w:r>
      <w:r w:rsidRPr="00872024">
        <w:rPr>
          <w:color w:val="993300"/>
          <w:highlight w:val="yellow"/>
          <w:u w:val="single"/>
        </w:rPr>
        <w:t>.</w:t>
      </w:r>
    </w:p>
    <w:p w:rsidR="00973DD5" w:rsidRPr="00973DD5" w:rsidRDefault="00973DD5" w:rsidP="0030747A">
      <w:pPr>
        <w:spacing w:before="0" w:after="0" w:line="240" w:lineRule="auto"/>
      </w:pPr>
    </w:p>
    <w:p w:rsidR="0030747A" w:rsidRDefault="0030747A" w:rsidP="0030747A">
      <w:pPr>
        <w:spacing w:before="0" w:after="0" w:line="240" w:lineRule="auto"/>
      </w:pPr>
      <w:r w:rsidRPr="00961595">
        <w:rPr>
          <w:b/>
        </w:rPr>
        <w:t>R4-161047</w:t>
      </w:r>
      <w:r w:rsidRPr="00973DD5">
        <w:tab/>
        <w:t>Emissions scaling</w:t>
      </w:r>
      <w:r w:rsidRPr="00973DD5">
        <w:tab/>
        <w:t>Ericsson</w:t>
      </w:r>
    </w:p>
    <w:p w:rsidR="006C1799" w:rsidRDefault="006C1799" w:rsidP="0030747A">
      <w:pPr>
        <w:spacing w:before="0" w:after="0" w:line="240" w:lineRule="auto"/>
      </w:pPr>
      <w:r>
        <w:t>Huawei: some changes needed so work on an acceptable TP</w:t>
      </w:r>
    </w:p>
    <w:p w:rsidR="006C1799" w:rsidRDefault="006C1799" w:rsidP="0030747A">
      <w:pPr>
        <w:spacing w:before="0" w:after="0" w:line="240" w:lineRule="auto"/>
      </w:pPr>
      <w:r>
        <w:t>Ericsson: we believe there is an error which needs correcting.</w:t>
      </w:r>
    </w:p>
    <w:p w:rsidR="006C1799" w:rsidRDefault="00973DD5" w:rsidP="00973DD5">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6C1799" w:rsidRPr="00872024">
        <w:rPr>
          <w:color w:val="993300"/>
          <w:highlight w:val="yellow"/>
          <w:u w:val="single"/>
        </w:rPr>
        <w:t>noted</w:t>
      </w:r>
    </w:p>
    <w:p w:rsidR="006C1799" w:rsidRDefault="006C1799" w:rsidP="00973DD5">
      <w:pPr>
        <w:spacing w:before="0" w:after="0" w:line="240" w:lineRule="auto"/>
        <w:rPr>
          <w:b/>
          <w:color w:val="993300"/>
          <w:u w:val="single"/>
        </w:rPr>
      </w:pPr>
    </w:p>
    <w:p w:rsidR="00973DD5" w:rsidRPr="00872024" w:rsidRDefault="00961595" w:rsidP="00973DD5">
      <w:pPr>
        <w:spacing w:before="0" w:after="0" w:line="240" w:lineRule="auto"/>
      </w:pPr>
      <w:r>
        <w:rPr>
          <w:highlight w:val="yellow"/>
        </w:rPr>
        <w:t>Return to</w:t>
      </w:r>
      <w:r w:rsidR="006C1799" w:rsidRPr="00872024">
        <w:rPr>
          <w:highlight w:val="yellow"/>
        </w:rPr>
        <w:t xml:space="preserve"> </w:t>
      </w:r>
      <w:r w:rsidR="00872024" w:rsidRPr="00872024">
        <w:rPr>
          <w:highlight w:val="yellow"/>
        </w:rPr>
        <w:t>R4-</w:t>
      </w:r>
      <w:proofErr w:type="gramStart"/>
      <w:r w:rsidR="00872024" w:rsidRPr="00872024">
        <w:rPr>
          <w:highlight w:val="yellow"/>
        </w:rPr>
        <w:t>16x</w:t>
      </w:r>
      <w:r w:rsidR="006C1799" w:rsidRPr="00872024">
        <w:rPr>
          <w:highlight w:val="yellow"/>
        </w:rPr>
        <w:t>xxx</w:t>
      </w:r>
      <w:r w:rsidR="006C1799" w:rsidRPr="00872024">
        <w:t xml:space="preserve">  TP</w:t>
      </w:r>
      <w:proofErr w:type="gramEnd"/>
      <w:r w:rsidR="006C1799" w:rsidRPr="00872024">
        <w:t xml:space="preserve"> for TS37.105 on UEM requirements, </w:t>
      </w:r>
      <w:r w:rsidR="00872024" w:rsidRPr="00872024">
        <w:t xml:space="preserve"> </w:t>
      </w:r>
      <w:r w:rsidR="006C1799" w:rsidRPr="00872024">
        <w:t>Ericsson</w:t>
      </w:r>
      <w:r w:rsidR="00973DD5" w:rsidRPr="00872024">
        <w:t>.</w:t>
      </w:r>
    </w:p>
    <w:p w:rsidR="00973DD5" w:rsidRPr="00973DD5" w:rsidRDefault="00973DD5" w:rsidP="0030747A">
      <w:pPr>
        <w:spacing w:before="0" w:after="0" w:line="240" w:lineRule="auto"/>
      </w:pPr>
    </w:p>
    <w:p w:rsidR="0030747A" w:rsidRPr="006C1799" w:rsidRDefault="0030747A" w:rsidP="0030747A">
      <w:pPr>
        <w:rPr>
          <w:lang w:eastAsia="zh-CN"/>
        </w:rPr>
      </w:pPr>
    </w:p>
    <w:p w:rsidR="0030747A" w:rsidRPr="00973DD5" w:rsidRDefault="0030747A" w:rsidP="0030747A">
      <w:pPr>
        <w:pStyle w:val="Heading2"/>
        <w:spacing w:before="120" w:after="120"/>
        <w:rPr>
          <w:rFonts w:ascii="Times New Roman" w:hAnsi="Times New Roman"/>
        </w:rPr>
      </w:pPr>
      <w:bookmarkStart w:id="9" w:name="_Toc443288445"/>
      <w:r w:rsidRPr="00973DD5">
        <w:rPr>
          <w:rFonts w:ascii="Times New Roman" w:hAnsi="Times New Roman"/>
        </w:rPr>
        <w:lastRenderedPageBreak/>
        <w:t>EMC</w:t>
      </w:r>
      <w:bookmarkEnd w:id="9"/>
    </w:p>
    <w:p w:rsidR="0030747A" w:rsidRPr="00973DD5" w:rsidRDefault="0030747A" w:rsidP="0030747A">
      <w:pPr>
        <w:spacing w:before="0" w:after="0" w:line="240" w:lineRule="auto"/>
      </w:pPr>
      <w:r w:rsidRPr="00961595">
        <w:rPr>
          <w:b/>
        </w:rPr>
        <w:t>R4-160713</w:t>
      </w:r>
      <w:r w:rsidRPr="00973DD5">
        <w:tab/>
        <w:t>On EMC specification for AAS BS</w:t>
      </w:r>
      <w:r w:rsidR="00973DD5">
        <w:tab/>
      </w:r>
      <w:r w:rsidRPr="00973DD5">
        <w:tab/>
        <w:t>Ericsson</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8477B9" w:rsidRPr="00872024">
        <w:rPr>
          <w:b/>
          <w:color w:val="993300"/>
          <w:highlight w:val="yellow"/>
          <w:u w:val="single"/>
        </w:rPr>
        <w:t>note</w:t>
      </w:r>
      <w:r w:rsidRPr="00872024">
        <w:rPr>
          <w:b/>
          <w:color w:val="993300"/>
          <w:highlight w:val="yellow"/>
          <w:u w:val="single"/>
        </w:rPr>
        <w:t>d</w:t>
      </w:r>
      <w:r w:rsidRPr="00872024">
        <w:rPr>
          <w:color w:val="993300"/>
          <w:highlight w:val="yellow"/>
          <w:u w:val="single"/>
        </w:rPr>
        <w:t>.</w:t>
      </w:r>
    </w:p>
    <w:p w:rsidR="00973DD5" w:rsidRPr="00973DD5" w:rsidRDefault="00973DD5" w:rsidP="0030747A">
      <w:pPr>
        <w:spacing w:before="0" w:after="0" w:line="240" w:lineRule="auto"/>
      </w:pPr>
    </w:p>
    <w:p w:rsidR="0030747A" w:rsidRDefault="0030747A" w:rsidP="0030747A">
      <w:pPr>
        <w:spacing w:before="0" w:after="0" w:line="240" w:lineRule="auto"/>
      </w:pPr>
      <w:r w:rsidRPr="00961595">
        <w:rPr>
          <w:b/>
        </w:rPr>
        <w:t>R4-16093</w:t>
      </w:r>
      <w:r w:rsidR="006D5C00" w:rsidRPr="00961595">
        <w:rPr>
          <w:b/>
        </w:rPr>
        <w:t>9</w:t>
      </w:r>
      <w:r w:rsidR="006D5C00" w:rsidRPr="00973DD5">
        <w:tab/>
        <w:t>Draft EMC specification</w:t>
      </w:r>
      <w:r w:rsidR="00973DD5">
        <w:tab/>
      </w:r>
      <w:r w:rsidR="006D5C00" w:rsidRPr="00973DD5">
        <w:tab/>
        <w:t>Huawei</w:t>
      </w:r>
    </w:p>
    <w:p w:rsidR="006C1799" w:rsidRDefault="006C1799" w:rsidP="0030747A">
      <w:pPr>
        <w:spacing w:before="0" w:after="0" w:line="240" w:lineRule="auto"/>
      </w:pPr>
      <w:r>
        <w:t>Chair: Comments from NEC, needs revising. No other comments</w:t>
      </w:r>
    </w:p>
    <w:p w:rsidR="006C1799" w:rsidRDefault="006C1799" w:rsidP="0030747A">
      <w:pPr>
        <w:spacing w:before="0" w:after="0" w:line="240" w:lineRule="auto"/>
      </w:pPr>
      <w:r>
        <w:t>NEC:</w:t>
      </w:r>
      <w:r w:rsidR="00F6187E">
        <w:t xml:space="preserve"> will it be revised in </w:t>
      </w:r>
      <w:r w:rsidR="00312438">
        <w:t>R4-16</w:t>
      </w:r>
      <w:r w:rsidR="008477B9">
        <w:t>1123</w:t>
      </w:r>
    </w:p>
    <w:p w:rsidR="008477B9" w:rsidRPr="00973DD5" w:rsidRDefault="008477B9" w:rsidP="0030747A">
      <w:pPr>
        <w:spacing w:before="0" w:after="0" w:line="240" w:lineRule="auto"/>
      </w:pPr>
      <w:proofErr w:type="gramStart"/>
      <w:r>
        <w:t>Chair :</w:t>
      </w:r>
      <w:proofErr w:type="gramEnd"/>
      <w:r>
        <w:t xml:space="preserve"> yes.</w:t>
      </w:r>
    </w:p>
    <w:p w:rsidR="00973DD5" w:rsidRPr="00973DD5" w:rsidRDefault="00973DD5" w:rsidP="0030747A">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8477B9" w:rsidRPr="00872024">
        <w:rPr>
          <w:b/>
          <w:color w:val="993300"/>
          <w:highlight w:val="yellow"/>
          <w:u w:val="single"/>
        </w:rPr>
        <w:t>noted</w:t>
      </w:r>
    </w:p>
    <w:p w:rsidR="006D5C00" w:rsidRPr="00973DD5" w:rsidRDefault="006D5C00" w:rsidP="0030747A">
      <w:pPr>
        <w:spacing w:before="0" w:after="0" w:line="240" w:lineRule="auto"/>
      </w:pPr>
    </w:p>
    <w:p w:rsidR="0030747A" w:rsidRPr="00973DD5" w:rsidRDefault="0030747A" w:rsidP="0030747A">
      <w:pPr>
        <w:spacing w:before="0" w:after="0" w:line="240" w:lineRule="auto"/>
      </w:pPr>
      <w:r w:rsidRPr="00961595">
        <w:rPr>
          <w:b/>
        </w:rPr>
        <w:t>R4-161123</w:t>
      </w:r>
      <w:r w:rsidRPr="00973DD5">
        <w:tab/>
        <w:t>TS 37.114 v0.0.1: AAS EMC TS</w:t>
      </w:r>
      <w:r w:rsidRPr="00973DD5">
        <w:tab/>
        <w:t>Huawei</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872024" w:rsidRPr="00872024">
        <w:rPr>
          <w:b/>
          <w:color w:val="993300"/>
          <w:highlight w:val="yellow"/>
          <w:u w:val="single"/>
        </w:rPr>
        <w:t>return to</w:t>
      </w:r>
      <w:r w:rsidRPr="00872024">
        <w:rPr>
          <w:color w:val="993300"/>
          <w:highlight w:val="yellow"/>
          <w:u w:val="single"/>
        </w:rPr>
        <w:t>.</w:t>
      </w:r>
    </w:p>
    <w:p w:rsidR="00973DD5" w:rsidRPr="00973DD5" w:rsidRDefault="00973DD5" w:rsidP="0030747A">
      <w:pPr>
        <w:spacing w:before="0" w:after="0" w:line="240" w:lineRule="auto"/>
      </w:pPr>
    </w:p>
    <w:p w:rsidR="006D5C00" w:rsidRPr="00973DD5" w:rsidRDefault="006D5C00" w:rsidP="0030747A">
      <w:pPr>
        <w:spacing w:before="0" w:after="0" w:line="240" w:lineRule="auto"/>
      </w:pPr>
      <w:r w:rsidRPr="00973DD5">
        <w:t xml:space="preserve">Note. The draft specification </w:t>
      </w:r>
      <w:r w:rsidR="00312438">
        <w:t>R4-</w:t>
      </w:r>
      <w:r w:rsidR="00D5687F" w:rsidRPr="00973DD5">
        <w:t>160939</w:t>
      </w:r>
      <w:r w:rsidRPr="00973DD5">
        <w:t xml:space="preserve"> will be submitted for RAN4 </w:t>
      </w:r>
      <w:r w:rsidR="00D5687F" w:rsidRPr="00973DD5">
        <w:t xml:space="preserve">approval under this </w:t>
      </w:r>
      <w:r w:rsidR="00961595">
        <w:t>T-</w:t>
      </w:r>
      <w:r w:rsidR="00961595" w:rsidRPr="00973DD5">
        <w:t>d</w:t>
      </w:r>
      <w:r w:rsidR="00961595">
        <w:t>o</w:t>
      </w:r>
      <w:r w:rsidR="00961595" w:rsidRPr="00973DD5">
        <w:t>c</w:t>
      </w:r>
      <w:r w:rsidR="00D5687F" w:rsidRPr="00973DD5">
        <w:t xml:space="preserve"> number on Friday.</w:t>
      </w:r>
    </w:p>
    <w:p w:rsidR="00973DD5" w:rsidRPr="00973DD5" w:rsidRDefault="00973DD5" w:rsidP="0030747A">
      <w:pPr>
        <w:spacing w:before="0" w:after="0" w:line="240" w:lineRule="auto"/>
      </w:pPr>
    </w:p>
    <w:p w:rsidR="0030747A" w:rsidRPr="00973DD5" w:rsidRDefault="0030747A" w:rsidP="0030747A">
      <w:pPr>
        <w:rPr>
          <w:lang w:eastAsia="zh-CN"/>
        </w:rPr>
      </w:pPr>
    </w:p>
    <w:p w:rsidR="0030747A" w:rsidRPr="00973DD5" w:rsidRDefault="0030747A" w:rsidP="0030747A">
      <w:pPr>
        <w:pStyle w:val="Heading2"/>
        <w:spacing w:before="120" w:after="120"/>
        <w:rPr>
          <w:rFonts w:ascii="Times New Roman" w:hAnsi="Times New Roman"/>
        </w:rPr>
      </w:pPr>
      <w:bookmarkStart w:id="10" w:name="_Toc443288446"/>
      <w:r w:rsidRPr="00973DD5">
        <w:rPr>
          <w:rFonts w:ascii="Times New Roman" w:hAnsi="Times New Roman"/>
        </w:rPr>
        <w:t>TR clean up</w:t>
      </w:r>
      <w:bookmarkEnd w:id="10"/>
    </w:p>
    <w:p w:rsidR="0030747A" w:rsidRDefault="0030747A" w:rsidP="0030747A">
      <w:pPr>
        <w:spacing w:before="0" w:after="0" w:line="240" w:lineRule="auto"/>
      </w:pPr>
      <w:r w:rsidRPr="00961595">
        <w:rPr>
          <w:b/>
        </w:rPr>
        <w:t>R4-160295</w:t>
      </w:r>
      <w:r w:rsidRPr="00973DD5">
        <w:tab/>
        <w:t>TP for TR37.842: Improvements to radiated requirement in section 7</w:t>
      </w:r>
      <w:r w:rsidRPr="00973DD5">
        <w:tab/>
        <w:t>CATT</w:t>
      </w:r>
    </w:p>
    <w:p w:rsidR="008477B9" w:rsidRDefault="008477B9" w:rsidP="0030747A">
      <w:pPr>
        <w:spacing w:before="0" w:after="0" w:line="240" w:lineRule="auto"/>
      </w:pPr>
      <w:r>
        <w:t>Huawei: don’t agree with change for non steering case.</w:t>
      </w:r>
    </w:p>
    <w:p w:rsidR="008477B9" w:rsidRDefault="008477B9" w:rsidP="0030747A">
      <w:pPr>
        <w:spacing w:before="0" w:after="0" w:line="240" w:lineRule="auto"/>
      </w:pPr>
      <w:r>
        <w:t>Ericsson: regarding repositioning, as text is we capture both cases we would rather not change it. There are some changes we would like to include.</w:t>
      </w:r>
    </w:p>
    <w:p w:rsidR="008477B9" w:rsidRDefault="008477B9" w:rsidP="0030747A">
      <w:pPr>
        <w:spacing w:before="0" w:after="0" w:line="240" w:lineRule="auto"/>
      </w:pPr>
      <w:r>
        <w:t>NEC: we are ok with most of modifications, we also agree don’t need to change repositioning change.</w:t>
      </w:r>
    </w:p>
    <w:p w:rsidR="008477B9" w:rsidRPr="00973DD5" w:rsidRDefault="008477B9" w:rsidP="0030747A">
      <w:pPr>
        <w:spacing w:before="0" w:after="0" w:line="240" w:lineRule="auto"/>
      </w:pPr>
      <w:r>
        <w:t xml:space="preserve">CATT: we think in original declaration the last 2 </w:t>
      </w:r>
      <w:proofErr w:type="gramStart"/>
      <w:r>
        <w:t>bullets is</w:t>
      </w:r>
      <w:proofErr w:type="gramEnd"/>
      <w:r>
        <w:t xml:space="preserve"> not applicable, we think if not separate then some wording needs adding.</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8477B9" w:rsidRPr="00872024">
        <w:rPr>
          <w:b/>
          <w:color w:val="993300"/>
          <w:highlight w:val="yellow"/>
          <w:u w:val="single"/>
        </w:rPr>
        <w:t xml:space="preserve">revise in </w:t>
      </w:r>
      <w:r w:rsidR="00872024">
        <w:rPr>
          <w:b/>
          <w:color w:val="993300"/>
          <w:highlight w:val="yellow"/>
          <w:u w:val="single"/>
        </w:rPr>
        <w:t>R4-16</w:t>
      </w:r>
      <w:r w:rsidR="008477B9" w:rsidRPr="00872024">
        <w:rPr>
          <w:b/>
          <w:color w:val="993300"/>
          <w:highlight w:val="yellow"/>
          <w:u w:val="single"/>
        </w:rPr>
        <w:t>xxxx</w:t>
      </w:r>
      <w:proofErr w:type="gramStart"/>
      <w:r w:rsidR="008477B9">
        <w:rPr>
          <w:b/>
          <w:color w:val="993300"/>
          <w:u w:val="single"/>
        </w:rPr>
        <w:t>,  CATT</w:t>
      </w:r>
      <w:proofErr w:type="gramEnd"/>
      <w:r w:rsidRPr="00973DD5">
        <w:rPr>
          <w:color w:val="993300"/>
          <w:u w:val="single"/>
        </w:rPr>
        <w:t>.</w:t>
      </w:r>
    </w:p>
    <w:p w:rsidR="00973DD5" w:rsidRPr="00973DD5" w:rsidRDefault="00973DD5" w:rsidP="0030747A">
      <w:pPr>
        <w:spacing w:before="0" w:after="0" w:line="240" w:lineRule="auto"/>
      </w:pPr>
    </w:p>
    <w:p w:rsidR="0030747A" w:rsidRDefault="0030747A" w:rsidP="0030747A">
      <w:pPr>
        <w:spacing w:before="0" w:after="0" w:line="240" w:lineRule="auto"/>
      </w:pPr>
      <w:r w:rsidRPr="00961595">
        <w:rPr>
          <w:b/>
        </w:rPr>
        <w:t>R4-160696</w:t>
      </w:r>
      <w:r w:rsidRPr="00973DD5">
        <w:tab/>
        <w:t>TP for TR 37.842: Editorial correction to transmitter intermodulation in sub-clause 8.1.5</w:t>
      </w:r>
      <w:r w:rsidRPr="00973DD5">
        <w:tab/>
      </w:r>
      <w:r w:rsidR="00973DD5">
        <w:tab/>
      </w:r>
      <w:r w:rsidRPr="00973DD5">
        <w:t>Ericsson</w:t>
      </w:r>
    </w:p>
    <w:p w:rsidR="008477B9" w:rsidRDefault="008477B9" w:rsidP="0030747A">
      <w:pPr>
        <w:spacing w:before="0" w:after="0" w:line="240" w:lineRule="auto"/>
      </w:pPr>
      <w:r>
        <w:t>Huawei: have we defined the interference signal</w:t>
      </w:r>
    </w:p>
    <w:p w:rsidR="008477B9" w:rsidRPr="00973DD5" w:rsidRDefault="008477B9" w:rsidP="0030747A">
      <w:pPr>
        <w:spacing w:before="0" w:after="0" w:line="240" w:lineRule="auto"/>
      </w:pPr>
      <w:r>
        <w:t xml:space="preserve">Ericsson: we have as </w:t>
      </w:r>
      <w:proofErr w:type="gramStart"/>
      <w:r>
        <w:t>its</w:t>
      </w:r>
      <w:proofErr w:type="gramEnd"/>
      <w:r>
        <w:t xml:space="preserve"> defined as uncorrelated.</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872024" w:rsidRPr="00872024">
        <w:rPr>
          <w:b/>
          <w:color w:val="993300"/>
          <w:highlight w:val="green"/>
          <w:u w:val="single"/>
        </w:rPr>
        <w:t>Endorsed</w:t>
      </w:r>
      <w:proofErr w:type="gramEnd"/>
    </w:p>
    <w:p w:rsidR="00973DD5" w:rsidRPr="00973DD5" w:rsidRDefault="00973DD5" w:rsidP="0030747A">
      <w:pPr>
        <w:spacing w:before="0" w:after="0" w:line="240" w:lineRule="auto"/>
      </w:pPr>
    </w:p>
    <w:p w:rsidR="0030747A" w:rsidRDefault="0030747A" w:rsidP="0030747A">
      <w:pPr>
        <w:spacing w:before="0" w:after="0" w:line="240" w:lineRule="auto"/>
      </w:pPr>
      <w:r w:rsidRPr="00961595">
        <w:rPr>
          <w:b/>
        </w:rPr>
        <w:t>R4-160700</w:t>
      </w:r>
      <w:r w:rsidRPr="00973DD5">
        <w:tab/>
        <w:t>TP for TR 37.842: Additions to and editorial corrections to sub-clause 7.2</w:t>
      </w:r>
      <w:r w:rsidR="00973DD5">
        <w:tab/>
      </w:r>
      <w:r w:rsidRPr="00973DD5">
        <w:tab/>
        <w:t>Ericsson</w:t>
      </w:r>
    </w:p>
    <w:p w:rsidR="00F03E9D" w:rsidRDefault="00F03E9D" w:rsidP="0030747A">
      <w:pPr>
        <w:spacing w:before="0" w:after="0" w:line="240" w:lineRule="auto"/>
      </w:pPr>
      <w:r>
        <w:t xml:space="preserve">Huawei: </w:t>
      </w:r>
      <w:r w:rsidR="00961595">
        <w:t>It’s</w:t>
      </w:r>
      <w:r>
        <w:t xml:space="preserve"> ok but introduced hanging text</w:t>
      </w:r>
    </w:p>
    <w:p w:rsidR="00F03E9D" w:rsidRDefault="00F03E9D" w:rsidP="0030747A">
      <w:pPr>
        <w:spacing w:before="0" w:after="0" w:line="240" w:lineRule="auto"/>
      </w:pPr>
      <w:r>
        <w:t>Chair: all agreed apart from drafting rule correction.</w:t>
      </w:r>
    </w:p>
    <w:p w:rsidR="00F03E9D" w:rsidRPr="00973DD5" w:rsidRDefault="00F03E9D" w:rsidP="0030747A">
      <w:pPr>
        <w:spacing w:before="0" w:after="0" w:line="240" w:lineRule="auto"/>
      </w:pP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F03E9D" w:rsidRPr="00872024">
        <w:rPr>
          <w:b/>
          <w:color w:val="993300"/>
          <w:highlight w:val="yellow"/>
          <w:u w:val="single"/>
        </w:rPr>
        <w:t>revise</w:t>
      </w:r>
      <w:proofErr w:type="gramEnd"/>
      <w:r w:rsidR="00F03E9D" w:rsidRPr="00872024">
        <w:rPr>
          <w:b/>
          <w:color w:val="993300"/>
          <w:highlight w:val="yellow"/>
          <w:u w:val="single"/>
        </w:rPr>
        <w:t xml:space="preserve"> in </w:t>
      </w:r>
      <w:r w:rsidR="00872024" w:rsidRPr="00872024">
        <w:rPr>
          <w:b/>
          <w:color w:val="993300"/>
          <w:highlight w:val="yellow"/>
          <w:u w:val="single"/>
        </w:rPr>
        <w:t>R4-16</w:t>
      </w:r>
      <w:r w:rsidR="00F03E9D" w:rsidRPr="00872024">
        <w:rPr>
          <w:b/>
          <w:color w:val="993300"/>
          <w:highlight w:val="yellow"/>
          <w:u w:val="single"/>
        </w:rPr>
        <w:t>xxxx</w:t>
      </w:r>
      <w:r w:rsidR="00F03E9D">
        <w:rPr>
          <w:b/>
          <w:color w:val="993300"/>
          <w:u w:val="single"/>
        </w:rPr>
        <w:t xml:space="preserve">, </w:t>
      </w:r>
      <w:r w:rsidR="00872024">
        <w:rPr>
          <w:b/>
          <w:color w:val="993300"/>
          <w:u w:val="single"/>
        </w:rPr>
        <w:tab/>
      </w:r>
      <w:r w:rsidR="00F03E9D">
        <w:rPr>
          <w:b/>
          <w:color w:val="993300"/>
          <w:u w:val="single"/>
        </w:rPr>
        <w:t>Ericsson</w:t>
      </w:r>
      <w:r w:rsidRPr="00973DD5">
        <w:rPr>
          <w:color w:val="993300"/>
          <w:u w:val="single"/>
        </w:rPr>
        <w:t>.</w:t>
      </w:r>
    </w:p>
    <w:p w:rsidR="00973DD5" w:rsidRPr="00973DD5" w:rsidRDefault="00973DD5" w:rsidP="0030747A">
      <w:pPr>
        <w:spacing w:before="0" w:after="0" w:line="240" w:lineRule="auto"/>
      </w:pPr>
    </w:p>
    <w:p w:rsidR="00973DD5" w:rsidRPr="00973DD5" w:rsidRDefault="0030747A" w:rsidP="00973DD5">
      <w:pPr>
        <w:spacing w:before="0" w:after="0" w:line="240" w:lineRule="auto"/>
      </w:pPr>
      <w:r w:rsidRPr="00961595">
        <w:rPr>
          <w:b/>
        </w:rPr>
        <w:t>R4-160711</w:t>
      </w:r>
      <w:r w:rsidRPr="00973DD5">
        <w:tab/>
        <w:t>TP for TR 37.842 - Correction of conducted output power limits</w:t>
      </w:r>
      <w:r w:rsidRPr="00973DD5">
        <w:tab/>
        <w:t>Ericsson</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6A2FC5" w:rsidRPr="00872024">
        <w:rPr>
          <w:b/>
          <w:color w:val="993300"/>
          <w:highlight w:val="yellow"/>
          <w:u w:val="single"/>
        </w:rPr>
        <w:t>revise</w:t>
      </w:r>
      <w:proofErr w:type="gramEnd"/>
      <w:r w:rsidR="006A2FC5" w:rsidRPr="00872024">
        <w:rPr>
          <w:b/>
          <w:color w:val="993300"/>
          <w:highlight w:val="yellow"/>
          <w:u w:val="single"/>
        </w:rPr>
        <w:t xml:space="preserve"> in </w:t>
      </w:r>
      <w:r w:rsidR="00872024" w:rsidRPr="00872024">
        <w:rPr>
          <w:b/>
          <w:color w:val="993300"/>
          <w:highlight w:val="yellow"/>
          <w:u w:val="single"/>
        </w:rPr>
        <w:t>R4-16</w:t>
      </w:r>
      <w:r w:rsidR="006A2FC5" w:rsidRPr="00872024">
        <w:rPr>
          <w:b/>
          <w:color w:val="993300"/>
          <w:highlight w:val="yellow"/>
          <w:u w:val="single"/>
        </w:rPr>
        <w:t>xxxx</w:t>
      </w:r>
      <w:r w:rsidRPr="00973DD5">
        <w:rPr>
          <w:color w:val="993300"/>
          <w:u w:val="single"/>
        </w:rPr>
        <w:t>.</w:t>
      </w:r>
      <w:r w:rsidR="00872024">
        <w:rPr>
          <w:color w:val="993300"/>
          <w:u w:val="single"/>
        </w:rPr>
        <w:tab/>
        <w:t>Ericsson</w:t>
      </w:r>
    </w:p>
    <w:p w:rsidR="0030747A" w:rsidRPr="00973DD5" w:rsidRDefault="0030747A" w:rsidP="0030747A">
      <w:pPr>
        <w:spacing w:before="0" w:after="0" w:line="240" w:lineRule="auto"/>
      </w:pPr>
    </w:p>
    <w:p w:rsidR="0030747A" w:rsidRPr="00973DD5" w:rsidRDefault="0030747A" w:rsidP="0030747A">
      <w:pPr>
        <w:spacing w:before="0" w:after="0" w:line="240" w:lineRule="auto"/>
      </w:pPr>
      <w:r w:rsidRPr="00961595">
        <w:rPr>
          <w:b/>
        </w:rPr>
        <w:t>R4-160789</w:t>
      </w:r>
      <w:r w:rsidRPr="00973DD5">
        <w:tab/>
        <w:t>TP for TR 37.842: AAS TR overall cleanup</w:t>
      </w:r>
      <w:r w:rsidRPr="00973DD5">
        <w:tab/>
        <w:t>NEC</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F03E9D" w:rsidRPr="00872024">
        <w:rPr>
          <w:b/>
          <w:color w:val="993300"/>
          <w:highlight w:val="yellow"/>
          <w:u w:val="single"/>
        </w:rPr>
        <w:t xml:space="preserve">revise in </w:t>
      </w:r>
      <w:r w:rsidR="00872024" w:rsidRPr="00872024">
        <w:rPr>
          <w:b/>
          <w:color w:val="993300"/>
          <w:highlight w:val="yellow"/>
          <w:u w:val="single"/>
        </w:rPr>
        <w:t>R4-16</w:t>
      </w:r>
      <w:r w:rsidR="00F03E9D" w:rsidRPr="00872024">
        <w:rPr>
          <w:b/>
          <w:color w:val="993300"/>
          <w:highlight w:val="yellow"/>
          <w:u w:val="single"/>
        </w:rPr>
        <w:t>xxxx</w:t>
      </w:r>
      <w:proofErr w:type="gramStart"/>
      <w:r w:rsidR="00F03E9D" w:rsidRPr="00872024">
        <w:rPr>
          <w:b/>
          <w:color w:val="993300"/>
          <w:highlight w:val="yellow"/>
          <w:u w:val="single"/>
        </w:rPr>
        <w:t>,</w:t>
      </w:r>
      <w:r w:rsidR="00F03E9D">
        <w:rPr>
          <w:b/>
          <w:color w:val="993300"/>
          <w:u w:val="single"/>
        </w:rPr>
        <w:t xml:space="preserve">  NEC</w:t>
      </w:r>
      <w:proofErr w:type="gramEnd"/>
      <w:r w:rsidRPr="00973DD5">
        <w:rPr>
          <w:color w:val="993300"/>
          <w:u w:val="single"/>
        </w:rPr>
        <w:t>.</w:t>
      </w:r>
    </w:p>
    <w:p w:rsidR="00973DD5" w:rsidRPr="00973DD5" w:rsidRDefault="00973DD5" w:rsidP="0030747A">
      <w:pPr>
        <w:spacing w:before="0" w:after="0" w:line="240" w:lineRule="auto"/>
      </w:pPr>
    </w:p>
    <w:p w:rsidR="00F03E9D" w:rsidRPr="00973DD5" w:rsidRDefault="0030747A" w:rsidP="0030747A">
      <w:pPr>
        <w:spacing w:before="0" w:after="0" w:line="240" w:lineRule="auto"/>
      </w:pPr>
      <w:r w:rsidRPr="00961595">
        <w:rPr>
          <w:b/>
        </w:rPr>
        <w:t>R4-160946</w:t>
      </w:r>
      <w:r w:rsidRPr="00973DD5">
        <w:tab/>
        <w:t>TP to TR - AAS BS reference signal output power accuracy</w:t>
      </w:r>
      <w:r w:rsidR="00973DD5">
        <w:tab/>
      </w:r>
      <w:r w:rsidRPr="00973DD5">
        <w:tab/>
        <w:t>Huawei</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872024" w:rsidRPr="00872024">
        <w:rPr>
          <w:b/>
          <w:color w:val="993300"/>
          <w:highlight w:val="green"/>
          <w:u w:val="single"/>
        </w:rPr>
        <w:t>Endorsed</w:t>
      </w:r>
      <w:proofErr w:type="gramEnd"/>
      <w:r w:rsidRPr="00872024">
        <w:rPr>
          <w:color w:val="993300"/>
          <w:highlight w:val="green"/>
          <w:u w:val="single"/>
        </w:rPr>
        <w:t>.</w:t>
      </w:r>
    </w:p>
    <w:p w:rsidR="00973DD5" w:rsidRPr="00973DD5" w:rsidRDefault="00973DD5" w:rsidP="0030747A">
      <w:pPr>
        <w:spacing w:before="0" w:after="0" w:line="240" w:lineRule="auto"/>
      </w:pPr>
    </w:p>
    <w:p w:rsidR="0030747A" w:rsidRDefault="0030747A" w:rsidP="0030747A">
      <w:pPr>
        <w:spacing w:before="0" w:after="0" w:line="240" w:lineRule="auto"/>
      </w:pPr>
      <w:r w:rsidRPr="00961595">
        <w:rPr>
          <w:b/>
        </w:rPr>
        <w:t>R4-161038</w:t>
      </w:r>
      <w:r w:rsidRPr="00973DD5">
        <w:tab/>
        <w:t>TP to 37.842 on TDD TX OFF power</w:t>
      </w:r>
      <w:r w:rsidRPr="00973DD5">
        <w:tab/>
      </w:r>
      <w:r w:rsidR="00973DD5">
        <w:tab/>
      </w:r>
      <w:r w:rsidRPr="00973DD5">
        <w:t>Ericsson</w:t>
      </w:r>
    </w:p>
    <w:p w:rsidR="00F03E9D" w:rsidRDefault="00F03E9D" w:rsidP="0030747A">
      <w:pPr>
        <w:spacing w:before="0" w:after="0" w:line="240" w:lineRule="auto"/>
      </w:pPr>
      <w:r>
        <w:t xml:space="preserve">NEC: minor correction in title, TDD off power but in other specification </w:t>
      </w:r>
      <w:proofErr w:type="gramStart"/>
      <w:r>
        <w:t>its</w:t>
      </w:r>
      <w:proofErr w:type="gramEnd"/>
      <w:r>
        <w:t xml:space="preserve"> Tx off power</w:t>
      </w:r>
    </w:p>
    <w:p w:rsidR="00F03E9D" w:rsidRDefault="00F03E9D" w:rsidP="0030747A">
      <w:pPr>
        <w:spacing w:before="0" w:after="0" w:line="240" w:lineRule="auto"/>
      </w:pPr>
      <w:r>
        <w:t>Ericsson: yes ok</w:t>
      </w:r>
    </w:p>
    <w:p w:rsidR="00F03E9D" w:rsidRPr="00973DD5" w:rsidRDefault="00F03E9D" w:rsidP="0030747A">
      <w:pPr>
        <w:spacing w:before="0" w:after="0" w:line="240" w:lineRule="auto"/>
      </w:pPr>
      <w:r>
        <w:t xml:space="preserve">Chair: </w:t>
      </w:r>
      <w:proofErr w:type="gramStart"/>
      <w:r>
        <w:t>change title</w:t>
      </w:r>
      <w:proofErr w:type="gramEnd"/>
      <w:r>
        <w:t xml:space="preserve"> everything else ok.</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872024" w:rsidRPr="00872024">
        <w:rPr>
          <w:b/>
          <w:color w:val="993300"/>
          <w:highlight w:val="yellow"/>
          <w:u w:val="single"/>
        </w:rPr>
        <w:t>revise</w:t>
      </w:r>
      <w:proofErr w:type="gramEnd"/>
      <w:r w:rsidR="00872024" w:rsidRPr="00872024">
        <w:rPr>
          <w:b/>
          <w:color w:val="993300"/>
          <w:highlight w:val="yellow"/>
          <w:u w:val="single"/>
        </w:rPr>
        <w:t xml:space="preserve"> in R4-16</w:t>
      </w:r>
      <w:r w:rsidR="00F03E9D" w:rsidRPr="00872024">
        <w:rPr>
          <w:b/>
          <w:color w:val="993300"/>
          <w:highlight w:val="yellow"/>
          <w:u w:val="single"/>
        </w:rPr>
        <w:t>xxxx</w:t>
      </w:r>
      <w:r w:rsidR="00872024">
        <w:rPr>
          <w:b/>
          <w:color w:val="993300"/>
          <w:u w:val="single"/>
        </w:rPr>
        <w:t>.</w:t>
      </w:r>
      <w:r w:rsidR="00872024">
        <w:rPr>
          <w:b/>
          <w:color w:val="993300"/>
          <w:u w:val="single"/>
        </w:rPr>
        <w:tab/>
      </w:r>
      <w:r w:rsidR="00F03E9D">
        <w:rPr>
          <w:b/>
          <w:color w:val="993300"/>
          <w:u w:val="single"/>
        </w:rPr>
        <w:t xml:space="preserve"> Ericsson</w:t>
      </w:r>
      <w:r w:rsidRPr="00973DD5">
        <w:rPr>
          <w:color w:val="993300"/>
          <w:u w:val="single"/>
        </w:rPr>
        <w:t>.</w:t>
      </w:r>
    </w:p>
    <w:p w:rsidR="00973DD5" w:rsidRPr="00973DD5" w:rsidRDefault="00973DD5" w:rsidP="0030747A">
      <w:pPr>
        <w:spacing w:before="0" w:after="0" w:line="240" w:lineRule="auto"/>
      </w:pPr>
    </w:p>
    <w:p w:rsidR="00914A70" w:rsidRPr="00973DD5" w:rsidRDefault="00914A70" w:rsidP="00914A70">
      <w:pPr>
        <w:spacing w:before="0" w:after="0" w:line="240" w:lineRule="auto"/>
      </w:pPr>
    </w:p>
    <w:p w:rsidR="001D04F5" w:rsidRPr="00973DD5" w:rsidRDefault="001D04F5" w:rsidP="001D04F5">
      <w:pPr>
        <w:pStyle w:val="Heading1"/>
        <w:spacing w:before="0"/>
        <w:rPr>
          <w:rFonts w:ascii="Times New Roman" w:hAnsi="Times New Roman"/>
          <w:lang w:val="en-US" w:eastAsia="zh-CN"/>
        </w:rPr>
      </w:pPr>
      <w:bookmarkStart w:id="11" w:name="_Toc443288447"/>
      <w:r w:rsidRPr="00973DD5">
        <w:rPr>
          <w:rFonts w:ascii="Times New Roman" w:hAnsi="Times New Roman"/>
          <w:lang w:val="en-US" w:eastAsia="zh-CN"/>
        </w:rPr>
        <w:t>Performance Requirements</w:t>
      </w:r>
      <w:bookmarkEnd w:id="11"/>
    </w:p>
    <w:p w:rsidR="006D5C00" w:rsidRDefault="006D5C00" w:rsidP="006D5C00">
      <w:r w:rsidRPr="00973DD5">
        <w:t>These papers will be discussed in RRM session Wednesday afternoon</w:t>
      </w:r>
      <w:r w:rsidR="00D469E3">
        <w:t>.</w:t>
      </w:r>
    </w:p>
    <w:p w:rsidR="00272879" w:rsidRDefault="00272879" w:rsidP="00272879">
      <w:pPr>
        <w:spacing w:before="0" w:after="0" w:line="240" w:lineRule="auto"/>
        <w:rPr>
          <w:b/>
          <w:u w:val="single"/>
        </w:rPr>
      </w:pPr>
      <w:r w:rsidRPr="00272879">
        <w:rPr>
          <w:b/>
          <w:u w:val="single"/>
        </w:rPr>
        <w:t>Discussion</w:t>
      </w:r>
    </w:p>
    <w:p w:rsidR="00272879" w:rsidRPr="00272879" w:rsidRDefault="00272879" w:rsidP="00272879">
      <w:pPr>
        <w:spacing w:before="0" w:after="0" w:line="240" w:lineRule="auto"/>
        <w:rPr>
          <w:b/>
          <w:u w:val="single"/>
        </w:rPr>
      </w:pPr>
    </w:p>
    <w:p w:rsidR="00272879" w:rsidRPr="00973DD5" w:rsidRDefault="00272879" w:rsidP="00272879">
      <w:pPr>
        <w:spacing w:before="0" w:after="0" w:line="240" w:lineRule="auto"/>
      </w:pPr>
      <w:r w:rsidRPr="00961595">
        <w:rPr>
          <w:b/>
        </w:rPr>
        <w:lastRenderedPageBreak/>
        <w:t>R4-160791</w:t>
      </w:r>
      <w:r w:rsidRPr="00973DD5">
        <w:tab/>
        <w:t>Proposal for performance requirements for AAS BS TS</w:t>
      </w:r>
      <w:r w:rsidRPr="00973DD5">
        <w:tab/>
        <w:t>NEC</w:t>
      </w:r>
    </w:p>
    <w:p w:rsidR="00272879" w:rsidRDefault="00272879" w:rsidP="0027287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272879" w:rsidRDefault="00272879" w:rsidP="00272879">
      <w:pPr>
        <w:spacing w:before="0" w:after="0" w:line="240" w:lineRule="auto"/>
        <w:rPr>
          <w:color w:val="993300"/>
          <w:u w:val="single"/>
        </w:rPr>
      </w:pPr>
    </w:p>
    <w:p w:rsidR="00272879" w:rsidRPr="00973DD5" w:rsidRDefault="00272879" w:rsidP="00272879">
      <w:pPr>
        <w:spacing w:before="0" w:after="0" w:line="240" w:lineRule="auto"/>
      </w:pPr>
      <w:r w:rsidRPr="00961595">
        <w:rPr>
          <w:b/>
        </w:rPr>
        <w:t>R4-160876</w:t>
      </w:r>
      <w:r w:rsidRPr="00973DD5">
        <w:tab/>
        <w:t>AAS performance requirements</w:t>
      </w:r>
      <w:r w:rsidRPr="00973DD5">
        <w:tab/>
      </w:r>
      <w:r w:rsidRPr="00973DD5">
        <w:tab/>
        <w:t>SEI</w:t>
      </w:r>
    </w:p>
    <w:p w:rsidR="00272879" w:rsidRPr="00973DD5" w:rsidRDefault="00272879" w:rsidP="00272879">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272879" w:rsidRPr="00973DD5" w:rsidRDefault="00272879" w:rsidP="00272879">
      <w:pPr>
        <w:spacing w:before="0" w:after="0" w:line="240" w:lineRule="auto"/>
      </w:pPr>
    </w:p>
    <w:p w:rsidR="00272879" w:rsidRPr="00973DD5" w:rsidRDefault="00272879" w:rsidP="00272879">
      <w:pPr>
        <w:spacing w:before="0" w:after="0" w:line="240" w:lineRule="auto"/>
      </w:pPr>
      <w:r w:rsidRPr="00961595">
        <w:rPr>
          <w:b/>
        </w:rPr>
        <w:t>R4-160940</w:t>
      </w:r>
      <w:r w:rsidRPr="00973DD5">
        <w:tab/>
        <w:t>Discussion on performance requirements</w:t>
      </w:r>
      <w:r w:rsidRPr="00973DD5">
        <w:tab/>
        <w:t>Huawei</w:t>
      </w:r>
    </w:p>
    <w:p w:rsidR="00272879" w:rsidRDefault="00272879" w:rsidP="0027287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272879" w:rsidRDefault="00272879" w:rsidP="00272879">
      <w:pPr>
        <w:spacing w:before="0" w:after="0" w:line="240" w:lineRule="auto"/>
        <w:rPr>
          <w:color w:val="993300"/>
          <w:u w:val="single"/>
        </w:rPr>
      </w:pPr>
    </w:p>
    <w:p w:rsidR="00272879" w:rsidRPr="00973DD5" w:rsidRDefault="00272879" w:rsidP="00272879">
      <w:pPr>
        <w:spacing w:before="0" w:after="0" w:line="240" w:lineRule="auto"/>
      </w:pPr>
      <w:r w:rsidRPr="00961595">
        <w:rPr>
          <w:b/>
        </w:rPr>
        <w:t>R4-161040</w:t>
      </w:r>
      <w:r w:rsidRPr="00973DD5">
        <w:tab/>
        <w:t>AAS demodulation requirements</w:t>
      </w:r>
      <w:r w:rsidRPr="00973DD5">
        <w:tab/>
        <w:t>Ericsson</w:t>
      </w:r>
    </w:p>
    <w:p w:rsidR="00272879" w:rsidRDefault="00272879" w:rsidP="0027287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272879" w:rsidRDefault="00272879" w:rsidP="00272879">
      <w:pPr>
        <w:spacing w:before="0" w:after="0" w:line="240" w:lineRule="auto"/>
        <w:rPr>
          <w:color w:val="993300"/>
          <w:u w:val="single"/>
        </w:rPr>
      </w:pPr>
    </w:p>
    <w:p w:rsidR="00272879" w:rsidRPr="00973DD5" w:rsidRDefault="00272879" w:rsidP="00272879">
      <w:pPr>
        <w:spacing w:before="0" w:after="0" w:line="240" w:lineRule="auto"/>
      </w:pPr>
      <w:r w:rsidRPr="00961595">
        <w:rPr>
          <w:b/>
        </w:rPr>
        <w:t>R4-160748</w:t>
      </w:r>
      <w:r w:rsidRPr="00973DD5">
        <w:tab/>
        <w:t>Discussion on BS demodulation performance requirements for AAS</w:t>
      </w:r>
      <w:r w:rsidRPr="00973DD5">
        <w:tab/>
        <w:t>Huawei</w:t>
      </w:r>
    </w:p>
    <w:p w:rsidR="00272879" w:rsidRPr="00973DD5" w:rsidRDefault="00272879" w:rsidP="00272879">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272879" w:rsidRPr="00973DD5" w:rsidRDefault="00272879" w:rsidP="00272879">
      <w:pPr>
        <w:spacing w:before="0" w:after="0" w:line="240" w:lineRule="auto"/>
      </w:pPr>
    </w:p>
    <w:p w:rsidR="00272879" w:rsidRPr="00973DD5" w:rsidRDefault="00272879" w:rsidP="00272879">
      <w:pPr>
        <w:spacing w:before="0" w:after="0" w:line="240" w:lineRule="auto"/>
      </w:pPr>
      <w:r w:rsidRPr="00961595">
        <w:rPr>
          <w:b/>
        </w:rPr>
        <w:t>R4-160749</w:t>
      </w:r>
      <w:r w:rsidRPr="00973DD5">
        <w:tab/>
        <w:t>Way forward on BS demodulation performance for AAS</w:t>
      </w:r>
      <w:r w:rsidRPr="00973DD5">
        <w:tab/>
        <w:t>Huawei</w:t>
      </w:r>
    </w:p>
    <w:p w:rsidR="00272879" w:rsidRPr="00973DD5" w:rsidRDefault="00272879" w:rsidP="00272879">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272879" w:rsidRDefault="00272879" w:rsidP="00272879">
      <w:pPr>
        <w:spacing w:before="0" w:after="0" w:line="240" w:lineRule="auto"/>
        <w:rPr>
          <w:color w:val="993300"/>
          <w:u w:val="single"/>
        </w:rPr>
      </w:pPr>
    </w:p>
    <w:p w:rsidR="00272879" w:rsidRPr="00973DD5" w:rsidRDefault="00272879" w:rsidP="00272879">
      <w:pPr>
        <w:spacing w:before="0" w:after="0" w:line="240" w:lineRule="auto"/>
      </w:pPr>
    </w:p>
    <w:p w:rsidR="00272879" w:rsidRDefault="00272879" w:rsidP="00272879">
      <w:pPr>
        <w:spacing w:before="0" w:after="0" w:line="240" w:lineRule="auto"/>
        <w:rPr>
          <w:b/>
          <w:u w:val="single"/>
        </w:rPr>
      </w:pPr>
      <w:r w:rsidRPr="00272879">
        <w:rPr>
          <w:b/>
          <w:u w:val="single"/>
        </w:rPr>
        <w:t>TP to TR37.842</w:t>
      </w:r>
    </w:p>
    <w:p w:rsidR="00272879" w:rsidRPr="00272879" w:rsidRDefault="00272879" w:rsidP="00272879">
      <w:pPr>
        <w:spacing w:before="0" w:after="0" w:line="240" w:lineRule="auto"/>
        <w:rPr>
          <w:b/>
          <w:u w:val="single"/>
        </w:rPr>
      </w:pPr>
    </w:p>
    <w:p w:rsidR="00272879" w:rsidRPr="00973DD5" w:rsidRDefault="00272879" w:rsidP="00272879">
      <w:pPr>
        <w:spacing w:before="0" w:after="0" w:line="240" w:lineRule="auto"/>
      </w:pPr>
      <w:r w:rsidRPr="00961595">
        <w:rPr>
          <w:b/>
        </w:rPr>
        <w:t>R4-160941</w:t>
      </w:r>
      <w:r w:rsidRPr="00973DD5">
        <w:tab/>
        <w:t>TP to TR performance requirements</w:t>
      </w:r>
      <w:r w:rsidRPr="00973DD5">
        <w:tab/>
        <w:t>Huawei</w:t>
      </w:r>
    </w:p>
    <w:p w:rsidR="00272879" w:rsidRDefault="00272879" w:rsidP="0027287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Default="00973DD5" w:rsidP="006D5C00">
      <w:pPr>
        <w:spacing w:before="0" w:after="0" w:line="240" w:lineRule="auto"/>
      </w:pPr>
    </w:p>
    <w:p w:rsidR="00272879" w:rsidRPr="00973DD5" w:rsidRDefault="00272879" w:rsidP="00272879">
      <w:pPr>
        <w:spacing w:before="0" w:after="0" w:line="240" w:lineRule="auto"/>
      </w:pPr>
      <w:r w:rsidRPr="00961595">
        <w:rPr>
          <w:b/>
        </w:rPr>
        <w:t>R4-161041</w:t>
      </w:r>
      <w:r w:rsidRPr="00973DD5">
        <w:tab/>
        <w:t>TP to 37.842 on demodulation requirements</w:t>
      </w:r>
      <w:r w:rsidRPr="00973DD5">
        <w:tab/>
        <w:t>Ericsson</w:t>
      </w:r>
    </w:p>
    <w:p w:rsidR="00272879" w:rsidRPr="00973DD5" w:rsidRDefault="00272879" w:rsidP="00272879">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272879" w:rsidRDefault="00272879" w:rsidP="006D5C00">
      <w:pPr>
        <w:spacing w:before="0" w:after="0" w:line="240" w:lineRule="auto"/>
      </w:pPr>
    </w:p>
    <w:p w:rsidR="00272879" w:rsidRPr="00272879" w:rsidRDefault="00272879" w:rsidP="006D5C00">
      <w:pPr>
        <w:spacing w:before="0" w:after="0" w:line="240" w:lineRule="auto"/>
        <w:rPr>
          <w:b/>
          <w:u w:val="single"/>
        </w:rPr>
      </w:pPr>
      <w:r w:rsidRPr="00272879">
        <w:rPr>
          <w:b/>
          <w:u w:val="single"/>
        </w:rPr>
        <w:t>TP to TS37.105</w:t>
      </w:r>
    </w:p>
    <w:p w:rsidR="00272879" w:rsidRDefault="00272879" w:rsidP="006D5C00">
      <w:pPr>
        <w:spacing w:before="0" w:after="0" w:line="240" w:lineRule="auto"/>
      </w:pPr>
    </w:p>
    <w:p w:rsidR="006D5C00" w:rsidRPr="00973DD5" w:rsidRDefault="006D5C00" w:rsidP="006D5C00">
      <w:pPr>
        <w:spacing w:before="0" w:after="0" w:line="240" w:lineRule="auto"/>
      </w:pPr>
      <w:r w:rsidRPr="00961595">
        <w:rPr>
          <w:b/>
        </w:rPr>
        <w:t>R4-160790</w:t>
      </w:r>
      <w:r w:rsidRPr="00973DD5">
        <w:tab/>
        <w:t>TP for TS 37.105: Conducted Performance requirements for TS</w:t>
      </w:r>
      <w:r w:rsidRPr="00973DD5">
        <w:tab/>
      </w:r>
      <w:r w:rsidR="00A47A4C" w:rsidRPr="00973DD5">
        <w:tab/>
      </w:r>
      <w:r w:rsidRPr="00973DD5">
        <w:t>NEC</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6D5C00">
      <w:pPr>
        <w:spacing w:before="0" w:after="0" w:line="240" w:lineRule="auto"/>
      </w:pPr>
    </w:p>
    <w:p w:rsidR="006D5C00" w:rsidRPr="00973DD5" w:rsidRDefault="006D5C00" w:rsidP="006D5C00">
      <w:pPr>
        <w:spacing w:before="0" w:after="0" w:line="240" w:lineRule="auto"/>
      </w:pPr>
      <w:r w:rsidRPr="00961595">
        <w:rPr>
          <w:b/>
        </w:rPr>
        <w:t>R4-161028</w:t>
      </w:r>
      <w:r w:rsidRPr="00973DD5">
        <w:tab/>
        <w:t>TP for TS37.105 on section 8 Performance requirements</w:t>
      </w:r>
      <w:r w:rsidRPr="00973DD5">
        <w:tab/>
      </w:r>
      <w:r w:rsidR="00973DD5">
        <w:tab/>
      </w:r>
      <w:r w:rsidRPr="00973DD5">
        <w:t>Huawei</w:t>
      </w:r>
    </w:p>
    <w:p w:rsidR="00973DD5" w:rsidRDefault="00973DD5" w:rsidP="00973DD5">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252CD" w:rsidRDefault="009252CD" w:rsidP="00973DD5">
      <w:pPr>
        <w:spacing w:before="0" w:after="0" w:line="240" w:lineRule="auto"/>
        <w:rPr>
          <w:color w:val="993300"/>
          <w:u w:val="single"/>
        </w:rPr>
      </w:pPr>
    </w:p>
    <w:p w:rsidR="00272879" w:rsidRDefault="00272879" w:rsidP="00272879">
      <w:pPr>
        <w:spacing w:before="0" w:after="0"/>
      </w:pPr>
      <w:r w:rsidRPr="00961595">
        <w:rPr>
          <w:b/>
        </w:rPr>
        <w:t>R4-161042</w:t>
      </w:r>
      <w:r w:rsidRPr="00973DD5">
        <w:tab/>
        <w:t>TP to 37.105 on demodulation requirements</w:t>
      </w:r>
      <w:r w:rsidRPr="00973DD5">
        <w:tab/>
        <w:t>Ericsson</w:t>
      </w:r>
    </w:p>
    <w:p w:rsidR="00272879" w:rsidRPr="00973DD5" w:rsidRDefault="00272879" w:rsidP="00272879">
      <w:pPr>
        <w:spacing w:before="0" w:after="0"/>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272879" w:rsidRDefault="00272879" w:rsidP="009252CD">
      <w:pPr>
        <w:spacing w:before="0" w:after="0" w:line="240" w:lineRule="auto"/>
      </w:pPr>
    </w:p>
    <w:p w:rsidR="009252CD" w:rsidRDefault="009252CD" w:rsidP="009252CD">
      <w:pPr>
        <w:spacing w:before="0" w:after="0" w:line="240" w:lineRule="auto"/>
      </w:pPr>
    </w:p>
    <w:p w:rsidR="00272879" w:rsidRPr="00973DD5" w:rsidRDefault="00272879" w:rsidP="009252CD">
      <w:pPr>
        <w:spacing w:before="0" w:after="0" w:line="240" w:lineRule="auto"/>
      </w:pPr>
    </w:p>
    <w:p w:rsidR="009252CD" w:rsidRPr="00973DD5" w:rsidRDefault="009252CD" w:rsidP="009252CD">
      <w:pPr>
        <w:spacing w:before="0" w:after="0" w:line="240" w:lineRule="auto"/>
      </w:pPr>
      <w:r w:rsidRPr="00961595">
        <w:rPr>
          <w:b/>
        </w:rPr>
        <w:t>R4-160750</w:t>
      </w:r>
      <w:r w:rsidRPr="00973DD5">
        <w:tab/>
        <w:t>TP for LTE BS demodulation performance requirements for AAS</w:t>
      </w:r>
      <w:r w:rsidRPr="00973DD5">
        <w:tab/>
        <w:t>Huawei</w:t>
      </w:r>
    </w:p>
    <w:p w:rsidR="009252CD" w:rsidRPr="00973DD5" w:rsidRDefault="009252CD" w:rsidP="009252CD">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Pr="00973DD5">
        <w:rPr>
          <w:b/>
          <w:color w:val="993300"/>
          <w:highlight w:val="yellow"/>
          <w:u w:val="single"/>
        </w:rPr>
        <w:t>Withdrawn</w:t>
      </w:r>
      <w:proofErr w:type="gramEnd"/>
    </w:p>
    <w:p w:rsidR="009252CD" w:rsidRPr="00973DD5" w:rsidRDefault="009252CD" w:rsidP="009252CD">
      <w:pPr>
        <w:spacing w:before="0" w:after="0" w:line="240" w:lineRule="auto"/>
      </w:pPr>
    </w:p>
    <w:p w:rsidR="009252CD" w:rsidRPr="00973DD5" w:rsidRDefault="009252CD" w:rsidP="009252CD">
      <w:pPr>
        <w:spacing w:before="0" w:after="0" w:line="240" w:lineRule="auto"/>
      </w:pPr>
      <w:r w:rsidRPr="00961595">
        <w:rPr>
          <w:b/>
        </w:rPr>
        <w:t>R4-160751</w:t>
      </w:r>
      <w:r w:rsidRPr="00973DD5">
        <w:tab/>
        <w:t>TP for LTE BS conformance test for AAS</w:t>
      </w:r>
      <w:r w:rsidRPr="00973DD5">
        <w:tab/>
      </w:r>
      <w:r w:rsidRPr="00973DD5">
        <w:tab/>
        <w:t>Huawei</w:t>
      </w:r>
    </w:p>
    <w:p w:rsidR="009252CD" w:rsidRPr="00973DD5" w:rsidRDefault="009252CD" w:rsidP="009252CD">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Pr="00973DD5">
        <w:rPr>
          <w:b/>
          <w:color w:val="993300"/>
          <w:highlight w:val="yellow"/>
          <w:u w:val="single"/>
        </w:rPr>
        <w:t>Withdrawn</w:t>
      </w:r>
      <w:proofErr w:type="gramEnd"/>
    </w:p>
    <w:p w:rsidR="009252CD" w:rsidRPr="00973DD5" w:rsidRDefault="009252CD" w:rsidP="00973DD5">
      <w:pPr>
        <w:spacing w:before="0" w:after="0" w:line="240" w:lineRule="auto"/>
      </w:pPr>
    </w:p>
    <w:p w:rsidR="00B83BCE" w:rsidRPr="00973DD5" w:rsidRDefault="00B83BCE" w:rsidP="00914A70">
      <w:pPr>
        <w:spacing w:before="0" w:after="0" w:line="240" w:lineRule="auto"/>
      </w:pPr>
    </w:p>
    <w:p w:rsidR="00837AF7" w:rsidRPr="00973DD5" w:rsidRDefault="00837AF7" w:rsidP="00914A70">
      <w:pPr>
        <w:spacing w:before="0" w:after="0" w:line="240" w:lineRule="auto"/>
      </w:pPr>
    </w:p>
    <w:p w:rsidR="00171125" w:rsidRPr="00973DD5" w:rsidRDefault="006D5C00" w:rsidP="0074730A">
      <w:pPr>
        <w:pStyle w:val="Heading1"/>
        <w:spacing w:before="0"/>
        <w:rPr>
          <w:rFonts w:ascii="Times New Roman" w:hAnsi="Times New Roman"/>
          <w:lang w:val="en-US" w:eastAsia="zh-CN"/>
        </w:rPr>
      </w:pPr>
      <w:bookmarkStart w:id="12" w:name="_Toc443288448"/>
      <w:r w:rsidRPr="00973DD5">
        <w:rPr>
          <w:rFonts w:ascii="Times New Roman" w:hAnsi="Times New Roman"/>
          <w:lang w:val="en-US" w:eastAsia="zh-CN"/>
        </w:rPr>
        <w:t>Conformance</w:t>
      </w:r>
      <w:r w:rsidR="00171125" w:rsidRPr="00973DD5">
        <w:rPr>
          <w:rFonts w:ascii="Times New Roman" w:hAnsi="Times New Roman"/>
          <w:lang w:val="en-US" w:eastAsia="zh-CN"/>
        </w:rPr>
        <w:t xml:space="preserve"> Requirements</w:t>
      </w:r>
      <w:bookmarkEnd w:id="12"/>
    </w:p>
    <w:p w:rsidR="00973DD5" w:rsidRPr="00973DD5" w:rsidRDefault="00973DD5" w:rsidP="006D5C00">
      <w:pPr>
        <w:spacing w:before="0" w:after="0" w:line="240" w:lineRule="auto"/>
      </w:pPr>
    </w:p>
    <w:p w:rsidR="00685311" w:rsidRPr="00973DD5" w:rsidRDefault="006D5C00" w:rsidP="00685311">
      <w:pPr>
        <w:pStyle w:val="Heading2"/>
        <w:spacing w:before="120" w:after="120"/>
        <w:rPr>
          <w:rFonts w:ascii="Times New Roman" w:hAnsi="Times New Roman"/>
        </w:rPr>
      </w:pPr>
      <w:bookmarkStart w:id="13" w:name="_Toc443288449"/>
      <w:r w:rsidRPr="00973DD5">
        <w:rPr>
          <w:rFonts w:ascii="Times New Roman" w:hAnsi="Times New Roman"/>
        </w:rPr>
        <w:t>TS skeleton</w:t>
      </w:r>
      <w:bookmarkEnd w:id="13"/>
    </w:p>
    <w:p w:rsidR="005568F0" w:rsidRPr="00973DD5" w:rsidRDefault="005568F0" w:rsidP="005568F0">
      <w:pPr>
        <w:spacing w:before="0" w:after="0" w:line="240" w:lineRule="auto"/>
      </w:pPr>
      <w:r w:rsidRPr="00961595">
        <w:rPr>
          <w:b/>
        </w:rPr>
        <w:t>R4-161117</w:t>
      </w:r>
      <w:r w:rsidRPr="00973DD5">
        <w:tab/>
        <w:t>TS 37.145-1 v0.1.0</w:t>
      </w:r>
      <w:r w:rsidRPr="00973DD5">
        <w:tab/>
        <w:t>Huawei Tech</w:t>
      </w:r>
      <w:proofErr w:type="gramStart"/>
      <w:r w:rsidRPr="00973DD5">
        <w:t>.(</w:t>
      </w:r>
      <w:proofErr w:type="gramEnd"/>
      <w:r w:rsidRPr="00973DD5">
        <w:t>UK) Co., Ltd</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872024" w:rsidRPr="00872024">
        <w:rPr>
          <w:b/>
          <w:color w:val="993300"/>
          <w:highlight w:val="green"/>
          <w:u w:val="single"/>
        </w:rPr>
        <w:t>Endorsed</w:t>
      </w:r>
      <w:proofErr w:type="gramEnd"/>
      <w:r w:rsidRPr="00872024">
        <w:rPr>
          <w:color w:val="993300"/>
          <w:highlight w:val="green"/>
          <w:u w:val="single"/>
        </w:rPr>
        <w:t>.</w:t>
      </w:r>
    </w:p>
    <w:p w:rsidR="00973DD5" w:rsidRPr="00973DD5" w:rsidRDefault="00973DD5" w:rsidP="005568F0">
      <w:pPr>
        <w:spacing w:before="0" w:after="0" w:line="240" w:lineRule="auto"/>
      </w:pPr>
    </w:p>
    <w:p w:rsidR="005568F0" w:rsidRPr="00973DD5" w:rsidRDefault="005568F0" w:rsidP="005568F0">
      <w:pPr>
        <w:spacing w:before="0" w:after="0" w:line="240" w:lineRule="auto"/>
      </w:pPr>
      <w:r w:rsidRPr="00961595">
        <w:rPr>
          <w:b/>
        </w:rPr>
        <w:t>R4-161118</w:t>
      </w:r>
      <w:r w:rsidRPr="00973DD5">
        <w:tab/>
        <w:t>TS 37.145-2 v0.1.0</w:t>
      </w:r>
      <w:r w:rsidRPr="00973DD5">
        <w:tab/>
        <w:t>Huawei Tech</w:t>
      </w:r>
      <w:proofErr w:type="gramStart"/>
      <w:r w:rsidRPr="00973DD5">
        <w:t>.(</w:t>
      </w:r>
      <w:proofErr w:type="gramEnd"/>
      <w:r w:rsidRPr="00973DD5">
        <w:t>UK) Co., Ltd</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872024" w:rsidRPr="00872024">
        <w:rPr>
          <w:b/>
          <w:color w:val="993300"/>
          <w:highlight w:val="green"/>
          <w:u w:val="single"/>
        </w:rPr>
        <w:t>Endorsed</w:t>
      </w:r>
      <w:proofErr w:type="gramEnd"/>
    </w:p>
    <w:p w:rsidR="005568F0" w:rsidRPr="00973DD5" w:rsidRDefault="005568F0" w:rsidP="006D5C00">
      <w:pPr>
        <w:spacing w:before="0" w:after="0" w:line="240" w:lineRule="auto"/>
      </w:pPr>
    </w:p>
    <w:p w:rsidR="005568F0" w:rsidRDefault="005568F0" w:rsidP="005568F0">
      <w:pPr>
        <w:spacing w:before="0" w:after="0" w:line="240" w:lineRule="auto"/>
      </w:pPr>
      <w:r w:rsidRPr="00961595">
        <w:rPr>
          <w:b/>
        </w:rPr>
        <w:t>R4-160693</w:t>
      </w:r>
      <w:r w:rsidRPr="00973DD5">
        <w:tab/>
        <w:t>TP for TS 37.145-2: Adding Annex for relations between core and conformance requirements</w:t>
      </w:r>
      <w:r w:rsidRPr="00973DD5">
        <w:tab/>
        <w:t>Ericsson</w:t>
      </w:r>
    </w:p>
    <w:p w:rsidR="00604D90" w:rsidRDefault="00604D90" w:rsidP="005568F0">
      <w:pPr>
        <w:spacing w:before="0" w:after="0" w:line="240" w:lineRule="auto"/>
      </w:pPr>
      <w:r>
        <w:lastRenderedPageBreak/>
        <w:t>NEC: TP uses word relaxing – we think incorporating is a better choice of word.</w:t>
      </w:r>
    </w:p>
    <w:p w:rsidR="00604D90" w:rsidRPr="00973DD5" w:rsidRDefault="00604D90" w:rsidP="005568F0">
      <w:pPr>
        <w:spacing w:before="0" w:after="0" w:line="240" w:lineRule="auto"/>
      </w:pPr>
      <w:r>
        <w:t>Ericsson: we agree</w:t>
      </w:r>
      <w:proofErr w:type="gramStart"/>
      <w:r>
        <w:t>,</w:t>
      </w:r>
      <w:proofErr w:type="gramEnd"/>
      <w:r>
        <w:t xml:space="preserve"> text is similar to 37.141.</w:t>
      </w:r>
    </w:p>
    <w:p w:rsidR="00973DD5" w:rsidRDefault="00973DD5" w:rsidP="005568F0">
      <w:pPr>
        <w:spacing w:before="0" w:after="0" w:line="240" w:lineRule="auto"/>
        <w:rPr>
          <w:b/>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604D90" w:rsidRPr="00872024">
        <w:rPr>
          <w:b/>
          <w:color w:val="993300"/>
          <w:highlight w:val="yellow"/>
          <w:u w:val="single"/>
        </w:rPr>
        <w:t xml:space="preserve">revise in </w:t>
      </w:r>
      <w:r w:rsidR="00872024" w:rsidRPr="00872024">
        <w:rPr>
          <w:b/>
          <w:color w:val="993300"/>
          <w:highlight w:val="yellow"/>
          <w:u w:val="single"/>
        </w:rPr>
        <w:t>R4-16</w:t>
      </w:r>
      <w:r w:rsidR="00604D90" w:rsidRPr="00872024">
        <w:rPr>
          <w:b/>
          <w:color w:val="993300"/>
          <w:highlight w:val="yellow"/>
          <w:u w:val="single"/>
        </w:rPr>
        <w:t>xxxx,</w:t>
      </w:r>
      <w:r w:rsidR="00604D90">
        <w:rPr>
          <w:b/>
          <w:color w:val="993300"/>
          <w:u w:val="single"/>
        </w:rPr>
        <w:t xml:space="preserve"> </w:t>
      </w:r>
      <w:r w:rsidR="00872024">
        <w:rPr>
          <w:b/>
          <w:color w:val="993300"/>
          <w:u w:val="single"/>
        </w:rPr>
        <w:tab/>
      </w:r>
      <w:r w:rsidR="00604D90">
        <w:rPr>
          <w:b/>
          <w:color w:val="993300"/>
          <w:u w:val="single"/>
        </w:rPr>
        <w:t>Ericsson</w:t>
      </w:r>
    </w:p>
    <w:p w:rsidR="00961595" w:rsidRPr="00973DD5" w:rsidRDefault="00961595" w:rsidP="005568F0">
      <w:pPr>
        <w:spacing w:before="0" w:after="0" w:line="240" w:lineRule="auto"/>
      </w:pPr>
    </w:p>
    <w:p w:rsidR="005568F0" w:rsidRDefault="005568F0" w:rsidP="005568F0">
      <w:pPr>
        <w:spacing w:before="0" w:after="0" w:line="240" w:lineRule="auto"/>
      </w:pPr>
      <w:r w:rsidRPr="00961595">
        <w:rPr>
          <w:b/>
        </w:rPr>
        <w:t>R4-160695</w:t>
      </w:r>
      <w:r w:rsidRPr="00973DD5">
        <w:tab/>
        <w:t>TP for TS 37.145-1: Addition of transmitter intermodulation requirement in sub-clause 6.7</w:t>
      </w:r>
      <w:r w:rsidRPr="00973DD5">
        <w:tab/>
        <w:t>Ericsson</w:t>
      </w:r>
    </w:p>
    <w:p w:rsidR="00604D90" w:rsidRDefault="00604D90" w:rsidP="005568F0">
      <w:pPr>
        <w:spacing w:before="0" w:after="0" w:line="240" w:lineRule="auto"/>
      </w:pPr>
      <w:r>
        <w:t>Huawei: I don’t agree with the level split to MSR, single RAT level etc</w:t>
      </w:r>
      <w:proofErr w:type="gramStart"/>
      <w:r>
        <w:t>..</w:t>
      </w:r>
      <w:proofErr w:type="gramEnd"/>
    </w:p>
    <w:p w:rsidR="00604D90" w:rsidRDefault="00604D90" w:rsidP="005568F0">
      <w:pPr>
        <w:spacing w:before="0" w:after="0" w:line="240" w:lineRule="auto"/>
      </w:pPr>
      <w:r>
        <w:t>Ericsson: if we don’t have separation for RAT rat we may change meaning.</w:t>
      </w:r>
    </w:p>
    <w:p w:rsidR="00604D90" w:rsidRDefault="00604D90" w:rsidP="005568F0">
      <w:pPr>
        <w:spacing w:before="0" w:after="0" w:line="240" w:lineRule="auto"/>
      </w:pPr>
      <w:r>
        <w:t xml:space="preserve">NEC: We have no problem </w:t>
      </w:r>
      <w:r w:rsidR="00B652A5">
        <w:t>with co-lo</w:t>
      </w:r>
      <w:r>
        <w:t>c</w:t>
      </w:r>
      <w:r w:rsidR="00B652A5">
        <w:t>a</w:t>
      </w:r>
      <w:r>
        <w:t>ted but the new section for intra we need more time.</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604D90" w:rsidRPr="00872024">
        <w:rPr>
          <w:b/>
          <w:color w:val="993300"/>
          <w:highlight w:val="yellow"/>
          <w:u w:val="single"/>
        </w:rPr>
        <w:t>not</w:t>
      </w:r>
      <w:r w:rsidRPr="00872024">
        <w:rPr>
          <w:b/>
          <w:color w:val="993300"/>
          <w:highlight w:val="yellow"/>
          <w:u w:val="single"/>
        </w:rPr>
        <w:t>ed</w:t>
      </w:r>
      <w:r w:rsidRPr="00872024">
        <w:rPr>
          <w:color w:val="993300"/>
          <w:highlight w:val="yellow"/>
          <w:u w:val="single"/>
        </w:rPr>
        <w:t>.</w:t>
      </w:r>
    </w:p>
    <w:p w:rsidR="00973DD5" w:rsidRPr="00973DD5" w:rsidRDefault="00973DD5" w:rsidP="005568F0">
      <w:pPr>
        <w:spacing w:before="0" w:after="0" w:line="240" w:lineRule="auto"/>
      </w:pPr>
    </w:p>
    <w:p w:rsidR="005568F0" w:rsidRDefault="005568F0" w:rsidP="005568F0">
      <w:pPr>
        <w:spacing w:before="0" w:after="0" w:line="240" w:lineRule="auto"/>
      </w:pPr>
      <w:r w:rsidRPr="00961595">
        <w:rPr>
          <w:b/>
        </w:rPr>
        <w:t>R4-160697</w:t>
      </w:r>
      <w:r w:rsidRPr="00973DD5">
        <w:tab/>
        <w:t>TR for TS 37.145-1: Conformance test requirement for conducted receiver requirements</w:t>
      </w:r>
      <w:r w:rsidRPr="00973DD5">
        <w:tab/>
      </w:r>
      <w:r w:rsidR="00973DD5">
        <w:tab/>
      </w:r>
      <w:r w:rsidRPr="00973DD5">
        <w:t>Ericsson</w:t>
      </w:r>
    </w:p>
    <w:p w:rsidR="00B652A5" w:rsidRDefault="00B652A5" w:rsidP="005568F0">
      <w:pPr>
        <w:spacing w:before="0" w:after="0" w:line="240" w:lineRule="auto"/>
      </w:pPr>
      <w:r>
        <w:t>Huawei: same comments as 0695</w:t>
      </w:r>
    </w:p>
    <w:p w:rsidR="00B652A5" w:rsidRDefault="00B652A5" w:rsidP="005568F0">
      <w:pPr>
        <w:spacing w:before="0" w:after="0" w:line="240" w:lineRule="auto"/>
      </w:pPr>
      <w:r>
        <w:t xml:space="preserve">Nokia Networks: Comment about for Rx requirements that </w:t>
      </w:r>
      <w:proofErr w:type="gramStart"/>
      <w:r>
        <w:t>Tx</w:t>
      </w:r>
      <w:proofErr w:type="gramEnd"/>
      <w:r>
        <w:t xml:space="preserve"> is on, are we to test all or same as non-AAS</w:t>
      </w:r>
    </w:p>
    <w:p w:rsidR="00B652A5" w:rsidRDefault="00B652A5" w:rsidP="005568F0">
      <w:pPr>
        <w:spacing w:before="0" w:after="0" w:line="240" w:lineRule="auto"/>
      </w:pPr>
      <w:r>
        <w:t>Ericsson: thanks, that’s important currently it copied from core spec.</w:t>
      </w:r>
    </w:p>
    <w:p w:rsidR="00B652A5" w:rsidRDefault="00B652A5" w:rsidP="005568F0">
      <w:pPr>
        <w:spacing w:before="0" w:after="0" w:line="240" w:lineRule="auto"/>
      </w:pPr>
      <w:r>
        <w:t>Nokia Networks: I don’t recall exact wording, but what is the intention</w:t>
      </w:r>
    </w:p>
    <w:p w:rsidR="00B652A5" w:rsidRDefault="00B652A5" w:rsidP="005568F0">
      <w:pPr>
        <w:spacing w:before="0" w:after="0" w:line="240" w:lineRule="auto"/>
      </w:pPr>
      <w:r>
        <w:t>Huawei: we should use same approach as non-AAS unless we have reason not to.</w:t>
      </w:r>
    </w:p>
    <w:p w:rsidR="00B652A5" w:rsidRDefault="00B652A5" w:rsidP="005568F0">
      <w:pPr>
        <w:spacing w:before="0" w:after="0" w:line="240" w:lineRule="auto"/>
      </w:pPr>
      <w:r>
        <w:t>NEC: we see the point, in Non-AAS it was clear the transmitter is intended for the cell, but in AAS we have many transmitter intended for that cell.</w:t>
      </w:r>
    </w:p>
    <w:p w:rsidR="00973DD5" w:rsidRDefault="00973DD5" w:rsidP="00973DD5">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872024">
        <w:rPr>
          <w:b/>
          <w:color w:val="993300"/>
          <w:highlight w:val="yellow"/>
          <w:u w:val="single"/>
        </w:rPr>
        <w:t>not</w:t>
      </w:r>
      <w:r w:rsidR="00B652A5" w:rsidRPr="00872024">
        <w:rPr>
          <w:b/>
          <w:color w:val="993300"/>
          <w:highlight w:val="yellow"/>
          <w:u w:val="single"/>
        </w:rPr>
        <w:t>e</w:t>
      </w:r>
      <w:r w:rsidRPr="00872024">
        <w:rPr>
          <w:b/>
          <w:color w:val="993300"/>
          <w:highlight w:val="yellow"/>
          <w:u w:val="single"/>
        </w:rPr>
        <w:t>d</w:t>
      </w:r>
      <w:r w:rsidRPr="00872024">
        <w:rPr>
          <w:color w:val="993300"/>
          <w:highlight w:val="yellow"/>
          <w:u w:val="single"/>
        </w:rPr>
        <w:t>.</w:t>
      </w:r>
    </w:p>
    <w:p w:rsidR="00B652A5" w:rsidRDefault="00B652A5" w:rsidP="00973DD5">
      <w:pPr>
        <w:spacing w:before="0" w:after="0" w:line="240" w:lineRule="auto"/>
        <w:rPr>
          <w:color w:val="993300"/>
          <w:u w:val="single"/>
        </w:rPr>
      </w:pPr>
    </w:p>
    <w:p w:rsidR="00B652A5" w:rsidRPr="00961595" w:rsidRDefault="00961595" w:rsidP="00973DD5">
      <w:pPr>
        <w:spacing w:before="0" w:after="0" w:line="240" w:lineRule="auto"/>
        <w:rPr>
          <w:u w:val="single"/>
        </w:rPr>
      </w:pPr>
      <w:r>
        <w:rPr>
          <w:u w:val="single"/>
        </w:rPr>
        <w:t>****************************************</w:t>
      </w:r>
      <w:r w:rsidR="00B652A5" w:rsidRPr="00961595">
        <w:rPr>
          <w:u w:val="single"/>
        </w:rPr>
        <w:t>End of meeting *************</w:t>
      </w:r>
      <w:r>
        <w:rPr>
          <w:u w:val="single"/>
        </w:rPr>
        <w:t>********************</w:t>
      </w:r>
    </w:p>
    <w:p w:rsidR="00B652A5" w:rsidRPr="00973DD5" w:rsidRDefault="00B652A5" w:rsidP="00973DD5">
      <w:pPr>
        <w:spacing w:before="0" w:after="0" w:line="240" w:lineRule="auto"/>
      </w:pPr>
    </w:p>
    <w:p w:rsidR="00973DD5" w:rsidRPr="00973DD5" w:rsidRDefault="00973DD5" w:rsidP="005568F0">
      <w:pPr>
        <w:spacing w:before="0" w:after="0" w:line="240" w:lineRule="auto"/>
      </w:pPr>
    </w:p>
    <w:p w:rsidR="005568F0" w:rsidRPr="00973DD5" w:rsidRDefault="005568F0" w:rsidP="005568F0">
      <w:pPr>
        <w:spacing w:before="0" w:after="0" w:line="240" w:lineRule="auto"/>
      </w:pPr>
      <w:r w:rsidRPr="00961595">
        <w:rPr>
          <w:b/>
        </w:rPr>
        <w:t>R4-160698</w:t>
      </w:r>
      <w:r w:rsidRPr="00973DD5">
        <w:tab/>
        <w:t>TP for TS 37.145-2: Addition of radiated transmit power requirement text in clause 6</w:t>
      </w:r>
      <w:r w:rsidRPr="00973DD5">
        <w:tab/>
        <w:t>Ericsson</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B83BCE" w:rsidRPr="00973DD5" w:rsidRDefault="00B83BCE" w:rsidP="0015048F">
      <w:pPr>
        <w:spacing w:line="240" w:lineRule="auto"/>
        <w:rPr>
          <w:lang w:val="en-US" w:eastAsia="zh-CN"/>
        </w:rPr>
      </w:pPr>
    </w:p>
    <w:p w:rsidR="00685311" w:rsidRDefault="006D5C00" w:rsidP="00685311">
      <w:pPr>
        <w:pStyle w:val="Heading2"/>
        <w:spacing w:before="120" w:after="120"/>
        <w:rPr>
          <w:rFonts w:ascii="Times New Roman" w:hAnsi="Times New Roman"/>
        </w:rPr>
      </w:pPr>
      <w:bookmarkStart w:id="14" w:name="_Toc443288450"/>
      <w:r w:rsidRPr="00973DD5">
        <w:rPr>
          <w:rFonts w:ascii="Times New Roman" w:hAnsi="Times New Roman"/>
        </w:rPr>
        <w:t>Conducted Requirements</w:t>
      </w:r>
      <w:bookmarkEnd w:id="14"/>
    </w:p>
    <w:p w:rsidR="00872024" w:rsidRPr="00973DD5" w:rsidRDefault="00872024" w:rsidP="00872024">
      <w:pPr>
        <w:spacing w:before="0" w:after="0" w:line="240" w:lineRule="auto"/>
      </w:pPr>
      <w:r w:rsidRPr="00961595">
        <w:rPr>
          <w:b/>
        </w:rPr>
        <w:t>R4-160555</w:t>
      </w:r>
      <w:r w:rsidRPr="00973DD5">
        <w:tab/>
        <w:t>Discussion on conformance testing for AAS</w:t>
      </w:r>
      <w:r w:rsidRPr="00973DD5">
        <w:tab/>
        <w:t>CMCC</w:t>
      </w:r>
    </w:p>
    <w:p w:rsidR="00872024" w:rsidRPr="00872024" w:rsidRDefault="00872024" w:rsidP="00872024">
      <w:pPr>
        <w:rPr>
          <w:lang w:val="en-US" w:eastAsia="zh-CN"/>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D469E3" w:rsidRPr="00D469E3" w:rsidRDefault="00D469E3" w:rsidP="00A47A4C">
      <w:pPr>
        <w:spacing w:before="0" w:after="0" w:line="240" w:lineRule="auto"/>
        <w:rPr>
          <w:b/>
          <w:u w:val="single"/>
        </w:rPr>
      </w:pPr>
      <w:r w:rsidRPr="00D469E3">
        <w:rPr>
          <w:b/>
          <w:u w:val="single"/>
        </w:rPr>
        <w:t>General sections</w:t>
      </w:r>
    </w:p>
    <w:p w:rsidR="00A47A4C" w:rsidRPr="00973DD5" w:rsidRDefault="00A47A4C" w:rsidP="00A47A4C">
      <w:pPr>
        <w:spacing w:before="0" w:after="0" w:line="240" w:lineRule="auto"/>
      </w:pPr>
      <w:r w:rsidRPr="00961595">
        <w:rPr>
          <w:b/>
        </w:rPr>
        <w:t>R4-160936</w:t>
      </w:r>
      <w:r w:rsidRPr="00973DD5">
        <w:tab/>
        <w:t>Example text to TS 37.145 (part 1</w:t>
      </w:r>
      <w:proofErr w:type="gramStart"/>
      <w:r w:rsidRPr="00973DD5">
        <w:t>)-</w:t>
      </w:r>
      <w:proofErr w:type="gramEnd"/>
      <w:r w:rsidRPr="00973DD5">
        <w:t xml:space="preserve"> Sections 1-5</w:t>
      </w:r>
      <w:r w:rsidRPr="00973DD5">
        <w:tab/>
      </w:r>
      <w:r w:rsidR="00973DD5">
        <w:tab/>
      </w:r>
      <w:r w:rsidRPr="00973DD5">
        <w:t>Huawei</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A47A4C">
      <w:pPr>
        <w:spacing w:before="0" w:after="0" w:line="240" w:lineRule="auto"/>
      </w:pPr>
    </w:p>
    <w:p w:rsidR="00D469E3" w:rsidRPr="00D469E3" w:rsidRDefault="00D469E3" w:rsidP="00A47A4C">
      <w:pPr>
        <w:spacing w:before="0" w:after="0" w:line="240" w:lineRule="auto"/>
        <w:rPr>
          <w:b/>
          <w:u w:val="single"/>
        </w:rPr>
      </w:pPr>
      <w:r w:rsidRPr="00D469E3">
        <w:rPr>
          <w:b/>
          <w:u w:val="single"/>
        </w:rPr>
        <w:t>Test requirement format</w:t>
      </w:r>
    </w:p>
    <w:p w:rsidR="00A47A4C" w:rsidRPr="00973DD5" w:rsidRDefault="00A47A4C" w:rsidP="00A47A4C">
      <w:pPr>
        <w:spacing w:before="0" w:after="0" w:line="240" w:lineRule="auto"/>
      </w:pPr>
      <w:r w:rsidRPr="00961595">
        <w:rPr>
          <w:b/>
        </w:rPr>
        <w:t>R4-160938</w:t>
      </w:r>
      <w:r w:rsidRPr="00973DD5">
        <w:tab/>
        <w:t>Example text to TS 37.145 (part 1) - Sections 4.13</w:t>
      </w:r>
      <w:r w:rsidRPr="00973DD5">
        <w:tab/>
        <w:t>Huawei</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A47A4C">
      <w:pPr>
        <w:spacing w:before="0" w:after="0" w:line="240" w:lineRule="auto"/>
      </w:pPr>
    </w:p>
    <w:p w:rsidR="00A47A4C" w:rsidRPr="00973DD5" w:rsidRDefault="00A47A4C" w:rsidP="00A47A4C">
      <w:pPr>
        <w:spacing w:before="0" w:after="0" w:line="240" w:lineRule="auto"/>
      </w:pPr>
      <w:r w:rsidRPr="00961595">
        <w:rPr>
          <w:b/>
        </w:rPr>
        <w:t>R4-160701</w:t>
      </w:r>
      <w:r w:rsidRPr="00973DD5">
        <w:tab/>
        <w:t>On writing conformance test requirements in TS 37.145</w:t>
      </w:r>
      <w:r w:rsidRPr="00973DD5">
        <w:tab/>
        <w:t>Ericsson</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A47A4C">
      <w:pPr>
        <w:spacing w:before="0" w:after="0" w:line="240" w:lineRule="auto"/>
      </w:pPr>
    </w:p>
    <w:p w:rsidR="00A47A4C" w:rsidRPr="00973DD5" w:rsidRDefault="00A47A4C" w:rsidP="00A47A4C">
      <w:pPr>
        <w:spacing w:before="0" w:after="0" w:line="240" w:lineRule="auto"/>
      </w:pPr>
    </w:p>
    <w:p w:rsidR="00D469E3" w:rsidRPr="00D469E3" w:rsidRDefault="00D469E3" w:rsidP="006D5C00">
      <w:pPr>
        <w:spacing w:before="0" w:after="0" w:line="240" w:lineRule="auto"/>
        <w:rPr>
          <w:b/>
          <w:u w:val="single"/>
        </w:rPr>
      </w:pPr>
      <w:r w:rsidRPr="00D469E3">
        <w:rPr>
          <w:b/>
          <w:u w:val="single"/>
        </w:rPr>
        <w:t>Conducted requirement text</w:t>
      </w:r>
    </w:p>
    <w:p w:rsidR="00A47A4C" w:rsidRPr="00973DD5" w:rsidRDefault="00A47A4C" w:rsidP="006D5C00">
      <w:pPr>
        <w:spacing w:before="0" w:after="0" w:line="240" w:lineRule="auto"/>
      </w:pPr>
      <w:r w:rsidRPr="00961595">
        <w:rPr>
          <w:b/>
        </w:rPr>
        <w:t>R4-160937</w:t>
      </w:r>
      <w:r w:rsidRPr="00973DD5">
        <w:tab/>
        <w:t>Example text to TS 37.145 (part 1) - Sections 6.1,6.2,6.3</w:t>
      </w:r>
      <w:r w:rsidRPr="00973DD5">
        <w:tab/>
      </w:r>
      <w:r w:rsidRPr="00973DD5">
        <w:tab/>
        <w:t>Huawei</w:t>
      </w:r>
    </w:p>
    <w:p w:rsidR="00973DD5" w:rsidRPr="00973DD5" w:rsidRDefault="00973DD5" w:rsidP="00973DD5">
      <w:pPr>
        <w:spacing w:before="0" w:after="0" w:line="240" w:lineRule="auto"/>
      </w:pPr>
      <w:r w:rsidRPr="00D469E3">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6D5C00">
      <w:pPr>
        <w:spacing w:before="0" w:after="0" w:line="240" w:lineRule="auto"/>
      </w:pPr>
    </w:p>
    <w:p w:rsidR="00A47A4C" w:rsidRPr="00973DD5" w:rsidRDefault="00A47A4C" w:rsidP="006D5C00">
      <w:pPr>
        <w:spacing w:before="0" w:after="0" w:line="240" w:lineRule="auto"/>
      </w:pPr>
      <w:r w:rsidRPr="00961595">
        <w:rPr>
          <w:b/>
        </w:rPr>
        <w:t>R4-161039</w:t>
      </w:r>
      <w:r w:rsidRPr="00973DD5">
        <w:tab/>
        <w:t>Draft specification text for UEM conformance</w:t>
      </w:r>
      <w:r w:rsidRPr="00973DD5">
        <w:tab/>
        <w:t>Ericsson</w:t>
      </w:r>
    </w:p>
    <w:p w:rsidR="00973DD5" w:rsidRPr="00973DD5" w:rsidRDefault="00973DD5" w:rsidP="00973DD5">
      <w:pPr>
        <w:spacing w:before="0" w:after="0" w:line="240" w:lineRule="auto"/>
      </w:pPr>
      <w:r w:rsidRPr="00D469E3">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6D5C00">
      <w:pPr>
        <w:spacing w:before="0" w:after="0" w:line="240" w:lineRule="auto"/>
      </w:pPr>
    </w:p>
    <w:p w:rsidR="006D5C00" w:rsidRPr="00973DD5" w:rsidRDefault="006D5C00" w:rsidP="006D5C00">
      <w:pPr>
        <w:spacing w:before="0" w:after="0" w:line="240" w:lineRule="auto"/>
      </w:pPr>
      <w:r w:rsidRPr="00961595">
        <w:rPr>
          <w:b/>
        </w:rPr>
        <w:t>R4-160556</w:t>
      </w:r>
      <w:r w:rsidRPr="00973DD5">
        <w:tab/>
        <w:t>Discussion on spurious emissions for AAS</w:t>
      </w:r>
      <w:r w:rsidRPr="00973DD5">
        <w:tab/>
        <w:t>CMCC</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6D5C00">
      <w:pPr>
        <w:spacing w:before="0" w:after="0" w:line="240" w:lineRule="auto"/>
      </w:pPr>
    </w:p>
    <w:p w:rsidR="006D5C00" w:rsidRPr="00973DD5" w:rsidRDefault="006D5C00" w:rsidP="006D5C00">
      <w:pPr>
        <w:spacing w:before="0" w:after="0" w:line="240" w:lineRule="auto"/>
      </w:pPr>
      <w:r w:rsidRPr="00961595">
        <w:rPr>
          <w:b/>
        </w:rPr>
        <w:t>R4-160949</w:t>
      </w:r>
      <w:r w:rsidRPr="00973DD5">
        <w:tab/>
        <w:t>Discussion on non-correlated signal for intra-IMD testing</w:t>
      </w:r>
      <w:r w:rsidRPr="00973DD5">
        <w:tab/>
        <w:t>Huawei</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6D5C00">
      <w:pPr>
        <w:spacing w:before="0" w:after="0" w:line="240" w:lineRule="auto"/>
      </w:pPr>
    </w:p>
    <w:p w:rsidR="006D5C00" w:rsidRPr="00973DD5" w:rsidRDefault="006D5C00" w:rsidP="006D5C00">
      <w:pPr>
        <w:spacing w:before="0" w:after="0" w:line="240" w:lineRule="auto"/>
      </w:pPr>
    </w:p>
    <w:p w:rsidR="00973DD5" w:rsidRPr="00973DD5" w:rsidRDefault="006D5C00" w:rsidP="00973DD5">
      <w:pPr>
        <w:spacing w:before="0" w:after="0" w:line="240" w:lineRule="auto"/>
        <w:rPr>
          <w:b/>
        </w:rPr>
      </w:pPr>
      <w:r w:rsidRPr="00961595">
        <w:rPr>
          <w:b/>
        </w:rPr>
        <w:t>R4-161116</w:t>
      </w:r>
      <w:r w:rsidRPr="00973DD5">
        <w:tab/>
        <w:t>On the AAS BS conducted conformance aspects</w:t>
      </w:r>
      <w:r w:rsidRPr="00973DD5">
        <w:tab/>
        <w:t>ZTE</w:t>
      </w:r>
      <w:r w:rsidR="00973DD5" w:rsidRPr="00973DD5">
        <w:rPr>
          <w:b/>
        </w:rPr>
        <w:t xml:space="preserve"> </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D5C00" w:rsidRPr="00973DD5" w:rsidRDefault="006D5C00" w:rsidP="006D5C00">
      <w:pPr>
        <w:spacing w:before="0" w:after="0" w:line="240" w:lineRule="auto"/>
      </w:pPr>
    </w:p>
    <w:p w:rsidR="006D5C00" w:rsidRPr="00973DD5" w:rsidRDefault="006D5C00" w:rsidP="006D5C00">
      <w:pPr>
        <w:rPr>
          <w:lang w:val="en-US" w:eastAsia="zh-CN"/>
        </w:rPr>
      </w:pPr>
    </w:p>
    <w:p w:rsidR="006D5C00" w:rsidRPr="00973DD5" w:rsidRDefault="006D5C00" w:rsidP="006D5C00">
      <w:pPr>
        <w:pStyle w:val="Heading2"/>
        <w:spacing w:before="120" w:after="120"/>
        <w:rPr>
          <w:rFonts w:ascii="Times New Roman" w:hAnsi="Times New Roman"/>
        </w:rPr>
      </w:pPr>
      <w:bookmarkStart w:id="15" w:name="_Toc443288451"/>
      <w:r w:rsidRPr="00973DD5">
        <w:rPr>
          <w:rFonts w:ascii="Times New Roman" w:hAnsi="Times New Roman"/>
        </w:rPr>
        <w:t>OTA Requirements</w:t>
      </w:r>
      <w:bookmarkEnd w:id="15"/>
    </w:p>
    <w:p w:rsidR="00A47A4C" w:rsidRPr="00973DD5" w:rsidRDefault="00A47A4C" w:rsidP="00A47A4C">
      <w:pPr>
        <w:spacing w:before="0" w:after="0" w:line="240" w:lineRule="auto"/>
      </w:pPr>
      <w:r w:rsidRPr="00961595">
        <w:rPr>
          <w:b/>
        </w:rPr>
        <w:t>R4-161138</w:t>
      </w:r>
      <w:r w:rsidRPr="00973DD5">
        <w:tab/>
        <w:t>Experiences from Uncertainty Budget Active Measurements</w:t>
      </w:r>
      <w:r w:rsidRPr="00973DD5">
        <w:tab/>
        <w:t>Ericsson LM</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A47A4C">
      <w:pPr>
        <w:spacing w:before="0" w:after="0" w:line="240" w:lineRule="auto"/>
      </w:pPr>
    </w:p>
    <w:p w:rsidR="00757FB6" w:rsidRPr="00973DD5" w:rsidRDefault="00757FB6" w:rsidP="00757FB6">
      <w:pPr>
        <w:spacing w:before="0" w:after="0" w:line="240" w:lineRule="auto"/>
      </w:pPr>
      <w:r w:rsidRPr="00961595">
        <w:rPr>
          <w:b/>
        </w:rPr>
        <w:t>R4-161030</w:t>
      </w:r>
      <w:r w:rsidRPr="00973DD5">
        <w:tab/>
        <w:t>Text proposal for chapter 10.3.1.1 (Test methods)</w:t>
      </w:r>
      <w:r w:rsidRPr="00973DD5">
        <w:tab/>
        <w:t>KATHREIN-Werke KG</w:t>
      </w:r>
    </w:p>
    <w:p w:rsidR="00973DD5" w:rsidRPr="00973DD5" w:rsidRDefault="00973DD5" w:rsidP="00973DD5">
      <w:pPr>
        <w:spacing w:before="0" w:after="0" w:line="240" w:lineRule="auto"/>
      </w:pPr>
      <w:r w:rsidRPr="00973DD5">
        <w:t>TP for TR37.842</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757FB6">
      <w:pPr>
        <w:spacing w:before="0" w:after="0" w:line="240" w:lineRule="auto"/>
      </w:pPr>
    </w:p>
    <w:p w:rsidR="00757FB6" w:rsidRPr="00973DD5" w:rsidRDefault="00757FB6" w:rsidP="00757FB6">
      <w:pPr>
        <w:spacing w:before="0" w:after="0" w:line="240" w:lineRule="auto"/>
      </w:pPr>
      <w:r w:rsidRPr="00961595">
        <w:rPr>
          <w:b/>
        </w:rPr>
        <w:t>R4-160024</w:t>
      </w:r>
      <w:r w:rsidRPr="00973DD5">
        <w:tab/>
        <w:t>Text proposal for introduction of chapter 10.3.1.1 (Test methods)</w:t>
      </w:r>
      <w:r w:rsidRPr="00973DD5">
        <w:tab/>
        <w:t>KATHREIN-Werke KG</w:t>
      </w:r>
    </w:p>
    <w:p w:rsidR="00973DD5" w:rsidRPr="00973DD5" w:rsidRDefault="00973DD5" w:rsidP="00973DD5">
      <w:pPr>
        <w:spacing w:before="0" w:after="0" w:line="240" w:lineRule="auto"/>
      </w:pPr>
      <w:r w:rsidRPr="00973DD5">
        <w:t>TP for TR37.842</w:t>
      </w:r>
    </w:p>
    <w:p w:rsidR="00973DD5" w:rsidRPr="00973DD5" w:rsidRDefault="00973DD5" w:rsidP="00973DD5">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973DD5">
      <w:pPr>
        <w:spacing w:before="0" w:after="0" w:line="240" w:lineRule="auto"/>
      </w:pPr>
    </w:p>
    <w:p w:rsidR="00757FB6" w:rsidRPr="00973DD5" w:rsidRDefault="00757FB6" w:rsidP="00757FB6">
      <w:pPr>
        <w:spacing w:before="0" w:after="0" w:line="240" w:lineRule="auto"/>
      </w:pPr>
      <w:r w:rsidRPr="00961595">
        <w:rPr>
          <w:b/>
        </w:rPr>
        <w:t>R4-160928</w:t>
      </w:r>
      <w:r w:rsidRPr="00973DD5">
        <w:tab/>
        <w:t>TP for TR 34.842: Adding Uncertainty budget calculation principles in Section 10</w:t>
      </w:r>
      <w:r w:rsidRPr="00973DD5">
        <w:tab/>
        <w:t>Ericsson</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757FB6">
      <w:pPr>
        <w:spacing w:before="0" w:after="0" w:line="240" w:lineRule="auto"/>
      </w:pPr>
    </w:p>
    <w:p w:rsidR="00757FB6" w:rsidRPr="00973DD5" w:rsidRDefault="00757FB6" w:rsidP="00757FB6">
      <w:pPr>
        <w:spacing w:before="0" w:after="0" w:line="240" w:lineRule="auto"/>
      </w:pPr>
      <w:r w:rsidRPr="00961595">
        <w:rPr>
          <w:b/>
        </w:rPr>
        <w:t>R4-160929</w:t>
      </w:r>
      <w:r w:rsidRPr="00973DD5">
        <w:tab/>
        <w:t>How to handle negligible uncertainty contributions</w:t>
      </w:r>
      <w:r w:rsidRPr="00973DD5">
        <w:tab/>
        <w:t>Ericsson</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757FB6">
      <w:pPr>
        <w:spacing w:before="0" w:after="0" w:line="240" w:lineRule="auto"/>
      </w:pPr>
    </w:p>
    <w:p w:rsidR="00757FB6" w:rsidRPr="00973DD5" w:rsidRDefault="00757FB6" w:rsidP="00757FB6">
      <w:pPr>
        <w:spacing w:before="0" w:after="0" w:line="240" w:lineRule="auto"/>
      </w:pPr>
      <w:r w:rsidRPr="00961595">
        <w:rPr>
          <w:b/>
        </w:rPr>
        <w:t>R4-161037</w:t>
      </w:r>
      <w:r w:rsidRPr="00973DD5">
        <w:tab/>
        <w:t>Test models for the radiated TX power requirement</w:t>
      </w:r>
      <w:r w:rsidRPr="00973DD5">
        <w:tab/>
        <w:t>Ericsson</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757FB6" w:rsidRDefault="00757FB6" w:rsidP="00A47A4C">
      <w:pPr>
        <w:spacing w:before="0" w:after="0" w:line="240" w:lineRule="auto"/>
      </w:pPr>
    </w:p>
    <w:p w:rsidR="00CF73BC" w:rsidRPr="00973DD5" w:rsidRDefault="00CF73BC" w:rsidP="00CF73BC">
      <w:pPr>
        <w:spacing w:before="0" w:after="0" w:line="240" w:lineRule="auto"/>
      </w:pPr>
      <w:r w:rsidRPr="00961595">
        <w:rPr>
          <w:b/>
        </w:rPr>
        <w:t>R4-160792</w:t>
      </w:r>
      <w:r w:rsidRPr="00973DD5">
        <w:tab/>
        <w:t>OTA tests uncertainty assessment</w:t>
      </w:r>
      <w:r w:rsidRPr="00973DD5">
        <w:tab/>
        <w:t>NEC</w:t>
      </w:r>
    </w:p>
    <w:p w:rsidR="00CF73BC" w:rsidRPr="00973DD5" w:rsidRDefault="00CF73BC" w:rsidP="00CF73BC">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CF73BC" w:rsidRPr="00973DD5" w:rsidRDefault="00CF73BC" w:rsidP="00A47A4C">
      <w:pPr>
        <w:spacing w:before="0" w:after="0" w:line="240" w:lineRule="auto"/>
      </w:pPr>
    </w:p>
    <w:p w:rsidR="00A47A4C" w:rsidRPr="00973DD5" w:rsidRDefault="00A47A4C" w:rsidP="006D5C00">
      <w:pPr>
        <w:spacing w:before="0" w:after="0" w:line="240" w:lineRule="auto"/>
        <w:rPr>
          <w:b/>
        </w:rPr>
      </w:pPr>
    </w:p>
    <w:p w:rsidR="00A47A4C" w:rsidRDefault="00A47A4C" w:rsidP="006D5C00">
      <w:pPr>
        <w:spacing w:before="0" w:after="0" w:line="240" w:lineRule="auto"/>
        <w:rPr>
          <w:b/>
          <w:u w:val="single"/>
        </w:rPr>
      </w:pPr>
      <w:r w:rsidRPr="00973DD5">
        <w:rPr>
          <w:b/>
          <w:u w:val="single"/>
        </w:rPr>
        <w:t>CATR</w:t>
      </w:r>
    </w:p>
    <w:p w:rsidR="00973DD5" w:rsidRPr="00973DD5" w:rsidRDefault="00973DD5" w:rsidP="006D5C00">
      <w:pPr>
        <w:spacing w:before="0" w:after="0" w:line="240" w:lineRule="auto"/>
        <w:rPr>
          <w:b/>
          <w:u w:val="single"/>
        </w:rPr>
      </w:pPr>
    </w:p>
    <w:p w:rsidR="006D5C00" w:rsidRPr="00973DD5" w:rsidRDefault="006D5C00" w:rsidP="006D5C00">
      <w:pPr>
        <w:spacing w:before="0" w:after="0" w:line="240" w:lineRule="auto"/>
      </w:pPr>
      <w:r w:rsidRPr="00961595">
        <w:rPr>
          <w:b/>
        </w:rPr>
        <w:t>R4-160287</w:t>
      </w:r>
      <w:r w:rsidRPr="00973DD5">
        <w:tab/>
        <w:t>Proposed Uncertainty Budget values for EIRP in CATR</w:t>
      </w:r>
      <w:r w:rsidRPr="00973DD5">
        <w:tab/>
        <w:t>Ericsson</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6D5C00">
      <w:pPr>
        <w:spacing w:before="0" w:after="0" w:line="240" w:lineRule="auto"/>
      </w:pPr>
    </w:p>
    <w:p w:rsidR="006D5C00" w:rsidRPr="00973DD5" w:rsidRDefault="006D5C00" w:rsidP="006D5C00">
      <w:pPr>
        <w:spacing w:before="0" w:after="0" w:line="240" w:lineRule="auto"/>
      </w:pPr>
      <w:r w:rsidRPr="00961595">
        <w:rPr>
          <w:b/>
        </w:rPr>
        <w:t>R4-160288</w:t>
      </w:r>
      <w:r w:rsidRPr="00973DD5">
        <w:tab/>
        <w:t>Proposed Uncertainty Budget values for EIS in CATR</w:t>
      </w:r>
      <w:r w:rsidRPr="00973DD5">
        <w:tab/>
        <w:t>Ericsson</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6D5C00">
      <w:pPr>
        <w:spacing w:before="0" w:after="0" w:line="240" w:lineRule="auto"/>
      </w:pPr>
    </w:p>
    <w:p w:rsidR="006D5C00" w:rsidRPr="00973DD5" w:rsidRDefault="006D5C00" w:rsidP="006D5C00">
      <w:pPr>
        <w:spacing w:before="0" w:after="0" w:line="240" w:lineRule="auto"/>
      </w:pPr>
      <w:r w:rsidRPr="00961595">
        <w:rPr>
          <w:b/>
        </w:rPr>
        <w:t>R4-160714</w:t>
      </w:r>
      <w:r w:rsidRPr="00973DD5">
        <w:tab/>
        <w:t>On OTA testing of EIRP and EIS for AAS BS</w:t>
      </w:r>
      <w:r w:rsidRPr="00973DD5">
        <w:tab/>
        <w:t>Ericsson</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6D5C00">
      <w:pPr>
        <w:spacing w:before="0" w:after="0" w:line="240" w:lineRule="auto"/>
      </w:pPr>
    </w:p>
    <w:p w:rsidR="00973DD5" w:rsidRPr="00973DD5" w:rsidRDefault="00973DD5" w:rsidP="006D5C00">
      <w:pPr>
        <w:spacing w:before="0" w:after="0" w:line="240" w:lineRule="auto"/>
      </w:pPr>
    </w:p>
    <w:p w:rsidR="00A47A4C" w:rsidRPr="00973DD5" w:rsidRDefault="00A47A4C" w:rsidP="00A47A4C">
      <w:pPr>
        <w:spacing w:before="0" w:after="0" w:line="240" w:lineRule="auto"/>
      </w:pPr>
      <w:r w:rsidRPr="00961595">
        <w:rPr>
          <w:b/>
        </w:rPr>
        <w:t>R4-160926</w:t>
      </w:r>
      <w:r w:rsidRPr="00973DD5">
        <w:tab/>
        <w:t>TP for TR 34.842: Adding Uncertainty list for EIS in CATR in Section 10</w:t>
      </w:r>
      <w:r w:rsidRPr="00973DD5">
        <w:tab/>
        <w:t>Ericsson</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A47A4C">
      <w:pPr>
        <w:spacing w:before="0" w:after="0" w:line="240" w:lineRule="auto"/>
      </w:pPr>
    </w:p>
    <w:p w:rsidR="00A47A4C" w:rsidRPr="00973DD5" w:rsidRDefault="00A47A4C" w:rsidP="00A47A4C">
      <w:pPr>
        <w:spacing w:before="0" w:after="0" w:line="240" w:lineRule="auto"/>
      </w:pPr>
      <w:r w:rsidRPr="00961595">
        <w:rPr>
          <w:b/>
        </w:rPr>
        <w:t>R4-160927</w:t>
      </w:r>
      <w:r w:rsidRPr="00973DD5">
        <w:tab/>
        <w:t>TP for TR 34.842: Adding Uncertainty list for EIRP in CATR in Section 10</w:t>
      </w:r>
      <w:r w:rsidRPr="00973DD5">
        <w:tab/>
        <w:t>Ericsson</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A47A4C">
      <w:pPr>
        <w:spacing w:before="0" w:after="0" w:line="240" w:lineRule="auto"/>
      </w:pPr>
    </w:p>
    <w:p w:rsidR="00A47A4C" w:rsidRPr="00973DD5" w:rsidRDefault="00A47A4C" w:rsidP="00A47A4C">
      <w:pPr>
        <w:spacing w:before="0" w:after="0" w:line="240" w:lineRule="auto"/>
      </w:pPr>
      <w:r w:rsidRPr="00961595">
        <w:rPr>
          <w:b/>
        </w:rPr>
        <w:t>R4-161137</w:t>
      </w:r>
      <w:r w:rsidRPr="00973DD5">
        <w:tab/>
        <w:t>TP for TR 34.842: Adding CATR calibration procedure in Section 10</w:t>
      </w:r>
      <w:r w:rsidRPr="00973DD5">
        <w:tab/>
        <w:t>Ericsson LM</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A47A4C" w:rsidRDefault="00A47A4C" w:rsidP="006D5C00">
      <w:pPr>
        <w:spacing w:before="0" w:after="0" w:line="240" w:lineRule="auto"/>
      </w:pPr>
    </w:p>
    <w:p w:rsidR="00973DD5" w:rsidRDefault="00973DD5" w:rsidP="00973DD5">
      <w:pPr>
        <w:spacing w:before="0" w:after="0" w:line="240" w:lineRule="auto"/>
        <w:rPr>
          <w:b/>
          <w:u w:val="single"/>
        </w:rPr>
      </w:pPr>
      <w:r w:rsidRPr="00973DD5">
        <w:rPr>
          <w:b/>
          <w:u w:val="single"/>
        </w:rPr>
        <w:t>Near Field</w:t>
      </w:r>
    </w:p>
    <w:p w:rsidR="00973DD5" w:rsidRPr="00973DD5" w:rsidRDefault="00973DD5" w:rsidP="00973DD5">
      <w:pPr>
        <w:spacing w:before="0" w:after="0" w:line="240" w:lineRule="auto"/>
        <w:rPr>
          <w:b/>
          <w:u w:val="single"/>
        </w:rPr>
      </w:pPr>
    </w:p>
    <w:p w:rsidR="00973DD5" w:rsidRPr="00973DD5" w:rsidRDefault="00973DD5" w:rsidP="00973DD5">
      <w:pPr>
        <w:spacing w:before="0" w:after="0" w:line="240" w:lineRule="auto"/>
      </w:pPr>
      <w:r w:rsidRPr="00961595">
        <w:rPr>
          <w:b/>
        </w:rPr>
        <w:t>R4-161079</w:t>
      </w:r>
      <w:r w:rsidRPr="00973DD5">
        <w:tab/>
        <w:t>TP to TR 37.842: Near Field Test Range Description</w:t>
      </w:r>
      <w:r w:rsidRPr="00973DD5">
        <w:tab/>
        <w:t>MVG Industries</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973DD5">
      <w:pPr>
        <w:spacing w:before="0" w:after="0" w:line="240" w:lineRule="auto"/>
      </w:pPr>
    </w:p>
    <w:p w:rsidR="00973DD5" w:rsidRPr="00973DD5" w:rsidRDefault="00973DD5" w:rsidP="00973DD5">
      <w:pPr>
        <w:spacing w:before="0" w:after="0" w:line="240" w:lineRule="auto"/>
      </w:pPr>
      <w:r w:rsidRPr="00961595">
        <w:rPr>
          <w:b/>
        </w:rPr>
        <w:t>R4-161080</w:t>
      </w:r>
      <w:r w:rsidRPr="00973DD5">
        <w:tab/>
        <w:t>TP to TR 37.842: Near Field Test Range – EIRP testing procedure</w:t>
      </w:r>
      <w:r w:rsidRPr="00973DD5">
        <w:tab/>
        <w:t>MVG Industries</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973DD5">
      <w:pPr>
        <w:spacing w:before="0" w:after="0" w:line="240" w:lineRule="auto"/>
      </w:pPr>
    </w:p>
    <w:p w:rsidR="00973DD5" w:rsidRPr="00973DD5" w:rsidRDefault="00973DD5" w:rsidP="00973DD5">
      <w:pPr>
        <w:spacing w:before="0" w:after="0" w:line="240" w:lineRule="auto"/>
      </w:pPr>
      <w:r w:rsidRPr="00961595">
        <w:rPr>
          <w:b/>
        </w:rPr>
        <w:t>R4-161081</w:t>
      </w:r>
      <w:r w:rsidRPr="00973DD5">
        <w:tab/>
        <w:t>TP to TR 37.842: Near Field Test Range – EIS testing procedure</w:t>
      </w:r>
      <w:r w:rsidRPr="00973DD5">
        <w:tab/>
        <w:t>MVG Industries</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973DD5">
      <w:pPr>
        <w:spacing w:before="0" w:after="0" w:line="240" w:lineRule="auto"/>
      </w:pPr>
    </w:p>
    <w:p w:rsidR="00973DD5" w:rsidRPr="00973DD5" w:rsidRDefault="00973DD5" w:rsidP="00973DD5">
      <w:pPr>
        <w:spacing w:before="0" w:after="0" w:line="240" w:lineRule="auto"/>
      </w:pPr>
      <w:r w:rsidRPr="00961595">
        <w:rPr>
          <w:b/>
        </w:rPr>
        <w:t>R4-160943</w:t>
      </w:r>
      <w:r w:rsidRPr="00973DD5">
        <w:tab/>
        <w:t>OTA sensitivity - near field discussion paper</w:t>
      </w:r>
      <w:r w:rsidRPr="00973DD5">
        <w:tab/>
        <w:t>Huawei</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973DD5">
      <w:pPr>
        <w:spacing w:before="0" w:after="0" w:line="240" w:lineRule="auto"/>
      </w:pPr>
    </w:p>
    <w:p w:rsidR="00973DD5" w:rsidRPr="00973DD5" w:rsidRDefault="00973DD5" w:rsidP="00973DD5">
      <w:pPr>
        <w:spacing w:before="0" w:after="0" w:line="240" w:lineRule="auto"/>
      </w:pPr>
      <w:r w:rsidRPr="00961595">
        <w:rPr>
          <w:b/>
        </w:rPr>
        <w:t>R4-161082</w:t>
      </w:r>
      <w:r w:rsidRPr="00973DD5">
        <w:tab/>
        <w:t>TP to TR 37.842: Adding uncertainty contributors list for EIRP measurement in Near Field Test Range</w:t>
      </w:r>
      <w:r w:rsidRPr="00973DD5">
        <w:tab/>
        <w:t>MVG Industries</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973DD5">
      <w:pPr>
        <w:spacing w:before="0" w:after="0" w:line="240" w:lineRule="auto"/>
      </w:pPr>
    </w:p>
    <w:p w:rsidR="00973DD5" w:rsidRPr="00973DD5" w:rsidRDefault="00973DD5" w:rsidP="00973DD5">
      <w:pPr>
        <w:spacing w:before="0" w:after="0" w:line="240" w:lineRule="auto"/>
      </w:pPr>
      <w:r w:rsidRPr="00961595">
        <w:rPr>
          <w:b/>
        </w:rPr>
        <w:t>R4-161083</w:t>
      </w:r>
      <w:r w:rsidRPr="00973DD5">
        <w:tab/>
        <w:t>TP to TR 37.842: Adding uncertainty contributors list for EIS measurement in Near Field Test Range</w:t>
      </w:r>
      <w:r w:rsidRPr="00973DD5">
        <w:tab/>
        <w:t>MVG Industries</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973DD5">
      <w:pPr>
        <w:spacing w:before="0" w:after="0" w:line="240" w:lineRule="auto"/>
      </w:pPr>
    </w:p>
    <w:p w:rsidR="00973DD5" w:rsidRPr="00973DD5" w:rsidRDefault="00973DD5" w:rsidP="00973DD5">
      <w:pPr>
        <w:spacing w:before="0" w:after="0" w:line="240" w:lineRule="auto"/>
      </w:pPr>
      <w:r w:rsidRPr="00961595">
        <w:rPr>
          <w:b/>
        </w:rPr>
        <w:t>R4-161084</w:t>
      </w:r>
      <w:r w:rsidRPr="00973DD5">
        <w:tab/>
        <w:t>Calibration Procedure</w:t>
      </w:r>
      <w:r w:rsidRPr="00973DD5">
        <w:tab/>
        <w:t>MVG Industries</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6D5C00">
      <w:pPr>
        <w:spacing w:before="0" w:after="0" w:line="240" w:lineRule="auto"/>
      </w:pPr>
    </w:p>
    <w:p w:rsidR="00A47A4C" w:rsidRPr="00973DD5" w:rsidRDefault="00A47A4C" w:rsidP="006D5C00">
      <w:pPr>
        <w:spacing w:before="0" w:after="0" w:line="240" w:lineRule="auto"/>
      </w:pPr>
    </w:p>
    <w:p w:rsidR="00A47A4C" w:rsidRDefault="00A47A4C" w:rsidP="006D5C00">
      <w:pPr>
        <w:spacing w:before="0" w:after="0" w:line="240" w:lineRule="auto"/>
        <w:rPr>
          <w:b/>
          <w:u w:val="single"/>
        </w:rPr>
      </w:pPr>
      <w:r w:rsidRPr="00973DD5">
        <w:rPr>
          <w:b/>
          <w:u w:val="single"/>
        </w:rPr>
        <w:t>Far Field Anechoic Chamber</w:t>
      </w:r>
    </w:p>
    <w:p w:rsidR="00973DD5" w:rsidRPr="00973DD5" w:rsidRDefault="00973DD5" w:rsidP="006D5C00">
      <w:pPr>
        <w:spacing w:before="0" w:after="0" w:line="240" w:lineRule="auto"/>
        <w:rPr>
          <w:b/>
          <w:u w:val="single"/>
        </w:rPr>
      </w:pPr>
    </w:p>
    <w:p w:rsidR="006D5C00" w:rsidRPr="00973DD5" w:rsidRDefault="006D5C00" w:rsidP="006D5C00">
      <w:pPr>
        <w:spacing w:before="0" w:after="0" w:line="240" w:lineRule="auto"/>
      </w:pPr>
      <w:r w:rsidRPr="00961595">
        <w:rPr>
          <w:b/>
        </w:rPr>
        <w:t>R4-160819</w:t>
      </w:r>
      <w:r w:rsidRPr="00973DD5">
        <w:tab/>
        <w:t>TP for TR: EIRP measurement with Indoor Anechoic Chamber - Description and Procedure</w:t>
      </w:r>
      <w:r w:rsidRPr="00973DD5">
        <w:tab/>
        <w:t>SEI, NTT DOCOMO</w:t>
      </w:r>
    </w:p>
    <w:p w:rsidR="00973DD5" w:rsidRPr="00973DD5" w:rsidRDefault="00973DD5" w:rsidP="00973DD5">
      <w:pPr>
        <w:spacing w:before="0" w:after="0" w:line="240" w:lineRule="auto"/>
      </w:pPr>
      <w:r w:rsidRPr="00973DD5">
        <w:t xml:space="preserve">Decision: </w:t>
      </w:r>
      <w:r w:rsidRPr="00973DD5">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6D5C00">
      <w:pPr>
        <w:spacing w:before="0" w:after="0" w:line="240" w:lineRule="auto"/>
      </w:pPr>
    </w:p>
    <w:p w:rsidR="006D5C00" w:rsidRPr="00973DD5" w:rsidRDefault="006D5C00" w:rsidP="006D5C00">
      <w:pPr>
        <w:spacing w:before="0" w:after="0" w:line="240" w:lineRule="auto"/>
      </w:pPr>
      <w:r w:rsidRPr="00961595">
        <w:rPr>
          <w:b/>
        </w:rPr>
        <w:t>R4-160820</w:t>
      </w:r>
      <w:r w:rsidRPr="00973DD5">
        <w:tab/>
        <w:t xml:space="preserve">TP for TR: EIRP measurement with Indoor Anechoic Chamber - Uncertainty list </w:t>
      </w:r>
      <w:r w:rsidRPr="00973DD5">
        <w:tab/>
        <w:t>SEI, NTT DOCOMO</w:t>
      </w:r>
    </w:p>
    <w:p w:rsidR="00973DD5" w:rsidRPr="00973DD5" w:rsidRDefault="00973DD5" w:rsidP="00973DD5">
      <w:pPr>
        <w:spacing w:before="0" w:after="0" w:line="240" w:lineRule="auto"/>
      </w:pPr>
      <w:r w:rsidRPr="00973DD5">
        <w:t xml:space="preserve">Decision: </w:t>
      </w:r>
      <w:r w:rsidRPr="00973DD5">
        <w:tab/>
      </w:r>
      <w:r w:rsidRPr="00973DD5">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6D5C00">
      <w:pPr>
        <w:spacing w:before="0" w:after="0" w:line="240" w:lineRule="auto"/>
      </w:pPr>
    </w:p>
    <w:p w:rsidR="006D5C00" w:rsidRPr="00973DD5" w:rsidRDefault="006D5C00" w:rsidP="006D5C00">
      <w:pPr>
        <w:spacing w:before="0" w:after="0" w:line="240" w:lineRule="auto"/>
      </w:pPr>
      <w:r w:rsidRPr="00961595">
        <w:rPr>
          <w:b/>
        </w:rPr>
        <w:t>R4-160822</w:t>
      </w:r>
      <w:r w:rsidRPr="00973DD5">
        <w:tab/>
        <w:t>TP for TR: EIS test with Indoor Anechoic Chamber -</w:t>
      </w:r>
      <w:r w:rsidR="00A47A4C" w:rsidRPr="00973DD5">
        <w:t xml:space="preserve"> Description and Procedure</w:t>
      </w:r>
      <w:r w:rsidR="00A47A4C" w:rsidRPr="00973DD5">
        <w:tab/>
        <w:t xml:space="preserve">SEI, </w:t>
      </w:r>
      <w:r w:rsidRPr="00973DD5">
        <w:t>NTT DOCOMO</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6D5C00">
      <w:pPr>
        <w:spacing w:before="0" w:after="0" w:line="240" w:lineRule="auto"/>
      </w:pPr>
    </w:p>
    <w:p w:rsidR="006D5C00" w:rsidRPr="00973DD5" w:rsidRDefault="006D5C00" w:rsidP="006D5C00">
      <w:pPr>
        <w:spacing w:before="0" w:after="0" w:line="240" w:lineRule="auto"/>
      </w:pPr>
      <w:r w:rsidRPr="00961595">
        <w:rPr>
          <w:b/>
        </w:rPr>
        <w:t>R4-160823</w:t>
      </w:r>
      <w:r w:rsidRPr="00973DD5">
        <w:tab/>
        <w:t>TP for TR: EIS test with Indoor Anechoic Chamber - Uncertainty list</w:t>
      </w:r>
      <w:r w:rsidRPr="00973DD5">
        <w:tab/>
        <w:t>SEI, NTT DOCOMO</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6D5C00">
      <w:pPr>
        <w:spacing w:before="0" w:after="0" w:line="240" w:lineRule="auto"/>
      </w:pPr>
    </w:p>
    <w:p w:rsidR="00F741C1" w:rsidRPr="00973DD5" w:rsidRDefault="00F741C1" w:rsidP="00F741C1">
      <w:pPr>
        <w:spacing w:before="0" w:after="0" w:line="240" w:lineRule="auto"/>
      </w:pPr>
    </w:p>
    <w:p w:rsidR="00F741C1" w:rsidRPr="00973DD5" w:rsidRDefault="00F741C1" w:rsidP="00F741C1">
      <w:pPr>
        <w:spacing w:before="0" w:after="0" w:line="240" w:lineRule="auto"/>
      </w:pPr>
      <w:r w:rsidRPr="00961595">
        <w:rPr>
          <w:b/>
        </w:rPr>
        <w:t>R4-160793</w:t>
      </w:r>
      <w:r w:rsidRPr="00973DD5">
        <w:tab/>
        <w:t>TP for TR 37.842: Adding uncertainty contributors list for EIRP measurement in Far Field testing</w:t>
      </w:r>
      <w:r w:rsidRPr="00973DD5">
        <w:tab/>
        <w:t>NEC</w:t>
      </w:r>
    </w:p>
    <w:p w:rsidR="00F741C1" w:rsidRPr="00973DD5" w:rsidRDefault="00F741C1" w:rsidP="00F741C1">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F741C1" w:rsidRPr="00973DD5" w:rsidRDefault="00F741C1" w:rsidP="00F741C1">
      <w:pPr>
        <w:spacing w:before="0" w:after="0" w:line="240" w:lineRule="auto"/>
      </w:pPr>
    </w:p>
    <w:p w:rsidR="00F741C1" w:rsidRPr="00973DD5" w:rsidRDefault="00F741C1" w:rsidP="00F741C1">
      <w:pPr>
        <w:spacing w:before="0" w:after="0" w:line="240" w:lineRule="auto"/>
      </w:pPr>
      <w:r w:rsidRPr="00961595">
        <w:rPr>
          <w:b/>
        </w:rPr>
        <w:t>R4-160794</w:t>
      </w:r>
      <w:r w:rsidRPr="00973DD5">
        <w:tab/>
        <w:t>TP for TR 37.842: Adding uncertainty contributors list for EIS measurement in Far Field testing</w:t>
      </w:r>
      <w:r w:rsidRPr="00973DD5">
        <w:tab/>
        <w:t>NEC</w:t>
      </w:r>
    </w:p>
    <w:p w:rsidR="00F741C1" w:rsidRPr="00973DD5" w:rsidRDefault="00F741C1" w:rsidP="00F741C1">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A47A4C" w:rsidRPr="00973DD5" w:rsidRDefault="00A47A4C" w:rsidP="006D5C00">
      <w:pPr>
        <w:spacing w:before="0" w:after="0" w:line="240" w:lineRule="auto"/>
      </w:pPr>
    </w:p>
    <w:p w:rsidR="006D5C00" w:rsidRPr="00973DD5" w:rsidRDefault="006D5C00" w:rsidP="006D5C00">
      <w:pPr>
        <w:spacing w:before="0" w:after="0" w:line="240" w:lineRule="auto"/>
      </w:pPr>
    </w:p>
    <w:p w:rsidR="00A47A4C" w:rsidRPr="00973DD5" w:rsidRDefault="00A47A4C" w:rsidP="006D5C00">
      <w:pPr>
        <w:spacing w:before="0" w:after="0" w:line="240" w:lineRule="auto"/>
      </w:pPr>
    </w:p>
    <w:p w:rsidR="00A47A4C" w:rsidRPr="00973DD5" w:rsidRDefault="00A47A4C" w:rsidP="00A47A4C">
      <w:pPr>
        <w:spacing w:before="0" w:after="0" w:line="240" w:lineRule="auto"/>
      </w:pPr>
    </w:p>
    <w:p w:rsidR="00245941" w:rsidRPr="00973DD5" w:rsidRDefault="00245941" w:rsidP="00685311">
      <w:pPr>
        <w:rPr>
          <w:lang w:val="en-US" w:eastAsia="zh-CN"/>
        </w:rPr>
      </w:pPr>
    </w:p>
    <w:p w:rsidR="0068447B" w:rsidRPr="00973DD5" w:rsidRDefault="006D5C00" w:rsidP="0068447B">
      <w:pPr>
        <w:pStyle w:val="Heading1"/>
        <w:spacing w:before="0"/>
        <w:rPr>
          <w:rFonts w:ascii="Times New Roman" w:hAnsi="Times New Roman"/>
          <w:lang w:val="en-US" w:eastAsia="zh-CN"/>
        </w:rPr>
      </w:pPr>
      <w:bookmarkStart w:id="16" w:name="_Toc443288452"/>
      <w:r w:rsidRPr="00973DD5">
        <w:rPr>
          <w:rFonts w:ascii="Times New Roman" w:hAnsi="Times New Roman"/>
          <w:lang w:val="en-US" w:eastAsia="zh-CN"/>
        </w:rPr>
        <w:t>Declarations</w:t>
      </w:r>
      <w:bookmarkEnd w:id="16"/>
    </w:p>
    <w:bookmarkEnd w:id="0"/>
    <w:bookmarkEnd w:id="1"/>
    <w:p w:rsidR="00757FB6" w:rsidRPr="00973DD5" w:rsidRDefault="00757FB6" w:rsidP="002E387B">
      <w:pPr>
        <w:spacing w:before="0" w:after="0" w:line="240" w:lineRule="auto"/>
        <w:rPr>
          <w:rFonts w:eastAsia="SimSun"/>
          <w:b/>
          <w:lang w:eastAsia="zh-CN"/>
        </w:rPr>
      </w:pPr>
    </w:p>
    <w:p w:rsidR="00757FB6" w:rsidRDefault="00757FB6" w:rsidP="002E387B">
      <w:pPr>
        <w:spacing w:before="0" w:after="0" w:line="240" w:lineRule="auto"/>
        <w:rPr>
          <w:rFonts w:eastAsia="SimSun"/>
          <w:b/>
          <w:u w:val="single"/>
          <w:lang w:eastAsia="zh-CN"/>
        </w:rPr>
      </w:pPr>
      <w:r w:rsidRPr="00973DD5">
        <w:rPr>
          <w:rFonts w:eastAsia="SimSun"/>
          <w:b/>
          <w:u w:val="single"/>
          <w:lang w:eastAsia="zh-CN"/>
        </w:rPr>
        <w:t>Conducted declarations</w:t>
      </w:r>
    </w:p>
    <w:p w:rsidR="00973DD5" w:rsidRPr="00973DD5" w:rsidRDefault="00973DD5" w:rsidP="002E387B">
      <w:pPr>
        <w:spacing w:before="0" w:after="0" w:line="240" w:lineRule="auto"/>
        <w:rPr>
          <w:rFonts w:eastAsia="SimSun"/>
          <w:b/>
          <w:u w:val="single"/>
          <w:lang w:eastAsia="zh-CN"/>
        </w:rPr>
      </w:pPr>
    </w:p>
    <w:p w:rsidR="00757FB6" w:rsidRPr="00973DD5" w:rsidRDefault="00757FB6" w:rsidP="00757FB6">
      <w:pPr>
        <w:spacing w:before="0" w:after="0" w:line="240" w:lineRule="auto"/>
      </w:pPr>
      <w:r w:rsidRPr="00961595">
        <w:rPr>
          <w:b/>
        </w:rPr>
        <w:t>R4-160944</w:t>
      </w:r>
      <w:r w:rsidRPr="00973DD5">
        <w:tab/>
        <w:t>TP to TR - conducted declarations table content</w:t>
      </w:r>
      <w:r w:rsidRPr="00973DD5">
        <w:tab/>
        <w:t>Huawei</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757FB6">
      <w:pPr>
        <w:spacing w:before="0" w:after="0" w:line="240" w:lineRule="auto"/>
      </w:pPr>
    </w:p>
    <w:p w:rsidR="00757FB6" w:rsidRPr="00973DD5" w:rsidRDefault="00757FB6" w:rsidP="00757FB6">
      <w:pPr>
        <w:spacing w:before="0" w:after="0" w:line="240" w:lineRule="auto"/>
      </w:pPr>
      <w:r w:rsidRPr="00961595">
        <w:rPr>
          <w:b/>
        </w:rPr>
        <w:t>R4-160694</w:t>
      </w:r>
      <w:r w:rsidRPr="00973DD5">
        <w:tab/>
        <w:t>TP for TR 37.842: Addition of manufacturer declarations part of transmitter intermodulation requirement in clause 9</w:t>
      </w:r>
      <w:r w:rsidRPr="00973DD5">
        <w:tab/>
        <w:t>Ericsson</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757FB6">
      <w:pPr>
        <w:spacing w:before="0" w:after="0" w:line="240" w:lineRule="auto"/>
      </w:pPr>
    </w:p>
    <w:p w:rsidR="00757FB6" w:rsidRPr="00973DD5" w:rsidRDefault="00757FB6" w:rsidP="00757FB6">
      <w:pPr>
        <w:spacing w:before="0" w:after="0" w:line="240" w:lineRule="auto"/>
      </w:pPr>
    </w:p>
    <w:p w:rsidR="00757FB6" w:rsidRPr="00973DD5" w:rsidRDefault="00757FB6" w:rsidP="002E387B">
      <w:pPr>
        <w:spacing w:before="0" w:after="0" w:line="240" w:lineRule="auto"/>
        <w:rPr>
          <w:rFonts w:eastAsia="SimSun"/>
          <w:b/>
          <w:lang w:eastAsia="zh-CN"/>
        </w:rPr>
      </w:pPr>
    </w:p>
    <w:p w:rsidR="002E387B" w:rsidRDefault="00757FB6" w:rsidP="002E387B">
      <w:pPr>
        <w:spacing w:before="0" w:after="0" w:line="240" w:lineRule="auto"/>
        <w:rPr>
          <w:rFonts w:eastAsia="SimSun"/>
          <w:b/>
          <w:u w:val="single"/>
          <w:lang w:eastAsia="zh-CN"/>
        </w:rPr>
      </w:pPr>
      <w:r w:rsidRPr="00973DD5">
        <w:rPr>
          <w:rFonts w:eastAsia="SimSun"/>
          <w:b/>
          <w:u w:val="single"/>
          <w:lang w:eastAsia="zh-CN"/>
        </w:rPr>
        <w:t>Beam declarations</w:t>
      </w:r>
    </w:p>
    <w:p w:rsidR="00973DD5" w:rsidRPr="00973DD5" w:rsidRDefault="00973DD5" w:rsidP="002E387B">
      <w:pPr>
        <w:spacing w:before="0" w:after="0" w:line="240" w:lineRule="auto"/>
        <w:rPr>
          <w:rFonts w:eastAsia="SimSun"/>
          <w:b/>
          <w:u w:val="single"/>
          <w:lang w:eastAsia="zh-CN"/>
        </w:rPr>
      </w:pPr>
    </w:p>
    <w:p w:rsidR="006D5C00" w:rsidRPr="00973DD5" w:rsidRDefault="006D5C00" w:rsidP="006D5C00">
      <w:pPr>
        <w:spacing w:before="0" w:after="0" w:line="240" w:lineRule="auto"/>
      </w:pPr>
      <w:r w:rsidRPr="00961595">
        <w:rPr>
          <w:b/>
        </w:rPr>
        <w:t>R4-160395</w:t>
      </w:r>
      <w:r w:rsidRPr="00973DD5">
        <w:tab/>
        <w:t>On manufacturer declared beams</w:t>
      </w:r>
      <w:r w:rsidRPr="00973DD5">
        <w:tab/>
        <w:t>Nokia Networks, Alcatel-Lucent</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6D5C00">
      <w:pPr>
        <w:spacing w:before="0" w:after="0" w:line="240" w:lineRule="auto"/>
      </w:pPr>
    </w:p>
    <w:p w:rsidR="00757FB6" w:rsidRPr="00973DD5" w:rsidRDefault="00757FB6" w:rsidP="00757FB6">
      <w:pPr>
        <w:spacing w:before="0" w:after="0" w:line="240" w:lineRule="auto"/>
      </w:pPr>
      <w:r w:rsidRPr="00961595">
        <w:rPr>
          <w:b/>
        </w:rPr>
        <w:t>R4-160948</w:t>
      </w:r>
      <w:r w:rsidRPr="00973DD5">
        <w:tab/>
        <w:t>Beams to be declared for EIRP conformance</w:t>
      </w:r>
      <w:r w:rsidRPr="00973DD5">
        <w:tab/>
        <w:t>Huawei</w:t>
      </w:r>
    </w:p>
    <w:p w:rsidR="00973DD5" w:rsidRPr="00973DD5" w:rsidRDefault="00973DD5" w:rsidP="00973DD5">
      <w:pPr>
        <w:spacing w:before="0" w:after="0" w:line="240" w:lineRule="auto"/>
      </w:pPr>
      <w:r w:rsidRPr="00973DD5">
        <w:lastRenderedPageBreak/>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757FB6">
      <w:pPr>
        <w:spacing w:before="0" w:after="0" w:line="240" w:lineRule="auto"/>
      </w:pPr>
    </w:p>
    <w:p w:rsidR="00757FB6" w:rsidRPr="00973DD5" w:rsidRDefault="00757FB6" w:rsidP="00757FB6">
      <w:pPr>
        <w:spacing w:before="0" w:after="0" w:line="240" w:lineRule="auto"/>
      </w:pPr>
      <w:r w:rsidRPr="00961595">
        <w:rPr>
          <w:b/>
        </w:rPr>
        <w:t>R4-161036</w:t>
      </w:r>
      <w:r w:rsidRPr="00973DD5">
        <w:tab/>
        <w:t>Beam declaration for the radiated TX power requirement</w:t>
      </w:r>
      <w:r w:rsidRPr="00973DD5">
        <w:tab/>
        <w:t>Ericsson</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757FB6">
      <w:pPr>
        <w:spacing w:before="0" w:after="0" w:line="240" w:lineRule="auto"/>
      </w:pPr>
    </w:p>
    <w:p w:rsidR="00757FB6" w:rsidRPr="00973DD5" w:rsidRDefault="00757FB6" w:rsidP="00757FB6">
      <w:pPr>
        <w:spacing w:before="0" w:after="0" w:line="240" w:lineRule="auto"/>
      </w:pPr>
    </w:p>
    <w:p w:rsidR="00757FB6" w:rsidRPr="00973DD5" w:rsidRDefault="00757FB6" w:rsidP="00757FB6">
      <w:pPr>
        <w:spacing w:before="0" w:after="0" w:line="240" w:lineRule="auto"/>
      </w:pPr>
    </w:p>
    <w:p w:rsidR="00757FB6" w:rsidRDefault="00757FB6" w:rsidP="006D5C00">
      <w:pPr>
        <w:spacing w:before="0" w:after="0" w:line="240" w:lineRule="auto"/>
        <w:rPr>
          <w:b/>
          <w:u w:val="single"/>
        </w:rPr>
      </w:pPr>
      <w:r w:rsidRPr="00973DD5">
        <w:rPr>
          <w:b/>
          <w:u w:val="single"/>
        </w:rPr>
        <w:t>OTA declarations</w:t>
      </w:r>
    </w:p>
    <w:p w:rsidR="00973DD5" w:rsidRPr="00973DD5" w:rsidRDefault="00973DD5" w:rsidP="006D5C00">
      <w:pPr>
        <w:spacing w:before="0" w:after="0" w:line="240" w:lineRule="auto"/>
        <w:rPr>
          <w:b/>
          <w:u w:val="single"/>
        </w:rPr>
      </w:pPr>
    </w:p>
    <w:p w:rsidR="00757FB6" w:rsidRPr="00973DD5" w:rsidRDefault="00757FB6" w:rsidP="006D5C00">
      <w:pPr>
        <w:spacing w:before="0" w:after="0" w:line="240" w:lineRule="auto"/>
      </w:pPr>
      <w:r w:rsidRPr="00961595">
        <w:rPr>
          <w:b/>
        </w:rPr>
        <w:t>R4-160692</w:t>
      </w:r>
      <w:r w:rsidRPr="00973DD5">
        <w:tab/>
        <w:t>On manufacturer declarations for AAS base station OTA requirements</w:t>
      </w:r>
      <w:r w:rsidRPr="00973DD5">
        <w:tab/>
        <w:t>Ericsson</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6D5C00">
      <w:pPr>
        <w:spacing w:before="0" w:after="0" w:line="240" w:lineRule="auto"/>
      </w:pPr>
    </w:p>
    <w:p w:rsidR="00757FB6" w:rsidRPr="00973DD5" w:rsidRDefault="00757FB6" w:rsidP="00757FB6">
      <w:pPr>
        <w:spacing w:before="0" w:after="0" w:line="240" w:lineRule="auto"/>
      </w:pPr>
      <w:r w:rsidRPr="00961595">
        <w:rPr>
          <w:b/>
        </w:rPr>
        <w:t>R4-160945</w:t>
      </w:r>
      <w:r w:rsidRPr="00973DD5">
        <w:tab/>
        <w:t>TP to TR - OTA declarations table content</w:t>
      </w:r>
      <w:r w:rsidRPr="00973DD5">
        <w:tab/>
        <w:t>Huawei</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757FB6">
      <w:pPr>
        <w:spacing w:before="0" w:after="0" w:line="240" w:lineRule="auto"/>
      </w:pPr>
    </w:p>
    <w:p w:rsidR="006D5C00" w:rsidRPr="00973DD5" w:rsidRDefault="006D5C00" w:rsidP="006D5C00">
      <w:pPr>
        <w:spacing w:before="0" w:after="0" w:line="240" w:lineRule="auto"/>
      </w:pPr>
      <w:r w:rsidRPr="00961595">
        <w:rPr>
          <w:b/>
        </w:rPr>
        <w:t>R4-160691</w:t>
      </w:r>
      <w:r w:rsidRPr="00973DD5">
        <w:tab/>
        <w:t>TP for TR 37.842: Adding contents to tables holding manufacturer declarations in clause 9 relevant for OTA requirements</w:t>
      </w:r>
      <w:r w:rsidRPr="00973DD5">
        <w:tab/>
        <w:t>Ericsson</w:t>
      </w:r>
    </w:p>
    <w:p w:rsidR="00973DD5" w:rsidRPr="00973DD5" w:rsidRDefault="00973DD5" w:rsidP="00973DD5">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73DD5" w:rsidRPr="00973DD5" w:rsidRDefault="00973DD5" w:rsidP="006D5C00">
      <w:pPr>
        <w:spacing w:before="0" w:after="0" w:line="240" w:lineRule="auto"/>
      </w:pPr>
    </w:p>
    <w:p w:rsidR="006D5C00" w:rsidRPr="00973DD5" w:rsidRDefault="006D5C00" w:rsidP="006D5C00">
      <w:pPr>
        <w:spacing w:before="0" w:after="0" w:line="240" w:lineRule="auto"/>
      </w:pPr>
    </w:p>
    <w:p w:rsidR="00086916" w:rsidRPr="00973DD5" w:rsidRDefault="00086916" w:rsidP="00086916">
      <w:pPr>
        <w:spacing w:before="0" w:after="0" w:line="240" w:lineRule="auto"/>
      </w:pPr>
    </w:p>
    <w:p w:rsidR="00086916" w:rsidRPr="00973DD5" w:rsidRDefault="00086916" w:rsidP="00086916">
      <w:pPr>
        <w:spacing w:before="0" w:after="0" w:line="240" w:lineRule="auto"/>
        <w:rPr>
          <w:rFonts w:eastAsia="SimSun"/>
          <w:lang w:eastAsia="zh-CN"/>
        </w:rPr>
      </w:pPr>
    </w:p>
    <w:p w:rsidR="00A657FA" w:rsidRPr="00973DD5" w:rsidRDefault="00A657FA" w:rsidP="00A657FA">
      <w:pPr>
        <w:pStyle w:val="Heading1"/>
        <w:rPr>
          <w:rFonts w:ascii="Times New Roman" w:hAnsi="Times New Roman"/>
          <w:lang w:val="en-US" w:eastAsia="zh-CN"/>
        </w:rPr>
      </w:pPr>
      <w:bookmarkStart w:id="17" w:name="_Toc443288453"/>
      <w:r w:rsidRPr="00973DD5">
        <w:rPr>
          <w:rFonts w:ascii="Times New Roman" w:hAnsi="Times New Roman"/>
          <w:lang w:val="en-US" w:eastAsia="zh-CN"/>
        </w:rPr>
        <w:t>Reserved TP’s withdrawn/Missing</w:t>
      </w:r>
      <w:bookmarkEnd w:id="17"/>
    </w:p>
    <w:p w:rsidR="00E175A2" w:rsidRPr="00973DD5" w:rsidRDefault="00E175A2" w:rsidP="00E175A2">
      <w:pPr>
        <w:spacing w:before="0" w:after="0" w:line="240" w:lineRule="auto"/>
        <w:rPr>
          <w:rFonts w:eastAsia="SimSun"/>
          <w:lang w:val="en-US" w:eastAsia="zh-CN"/>
        </w:rPr>
      </w:pPr>
    </w:p>
    <w:p w:rsidR="005568F0" w:rsidRPr="00973DD5" w:rsidRDefault="005568F0" w:rsidP="005568F0">
      <w:pPr>
        <w:spacing w:before="0" w:after="0" w:line="240" w:lineRule="auto"/>
      </w:pPr>
      <w:r w:rsidRPr="00973DD5">
        <w:t>R4-160285</w:t>
      </w:r>
      <w:r w:rsidRPr="00973DD5">
        <w:tab/>
        <w:t>TP for TR 34.842: Adding CATR calibration procedure in Section 10</w:t>
      </w:r>
      <w:r w:rsidRPr="00973DD5">
        <w:tab/>
        <w:t>Ericsson</w:t>
      </w:r>
    </w:p>
    <w:p w:rsidR="005568F0" w:rsidRPr="00973DD5" w:rsidRDefault="005568F0" w:rsidP="005568F0">
      <w:pPr>
        <w:spacing w:before="0" w:after="0" w:line="240" w:lineRule="auto"/>
      </w:pPr>
      <w:r w:rsidRPr="00973DD5">
        <w:t>R4-160286</w:t>
      </w:r>
      <w:r w:rsidRPr="00973DD5">
        <w:tab/>
        <w:t>Experiences from Uncertainty Budget Active Measurements</w:t>
      </w:r>
      <w:r w:rsidRPr="00973DD5">
        <w:tab/>
        <w:t>Ericsson</w:t>
      </w:r>
    </w:p>
    <w:p w:rsidR="005568F0" w:rsidRPr="00973DD5" w:rsidRDefault="005568F0" w:rsidP="005568F0">
      <w:pPr>
        <w:spacing w:before="0" w:after="0" w:line="240" w:lineRule="auto"/>
      </w:pPr>
      <w:r w:rsidRPr="00973DD5">
        <w:t>R4-160297</w:t>
      </w:r>
      <w:r w:rsidRPr="00973DD5">
        <w:tab/>
        <w:t>Repositioning (of a beam)</w:t>
      </w:r>
      <w:r w:rsidRPr="00973DD5">
        <w:tab/>
        <w:t>CATT</w:t>
      </w:r>
    </w:p>
    <w:p w:rsidR="005568F0" w:rsidRPr="00973DD5" w:rsidRDefault="005568F0" w:rsidP="005568F0">
      <w:pPr>
        <w:spacing w:before="0" w:after="0" w:line="240" w:lineRule="auto"/>
      </w:pPr>
      <w:r w:rsidRPr="00973DD5">
        <w:t>R4-160942</w:t>
      </w:r>
      <w:r w:rsidRPr="00973DD5">
        <w:tab/>
        <w:t>OTA EIRP - Example conformance specification text</w:t>
      </w:r>
      <w:r w:rsidRPr="00973DD5">
        <w:tab/>
        <w:t>Huawei</w:t>
      </w:r>
    </w:p>
    <w:p w:rsidR="005568F0" w:rsidRPr="00973DD5" w:rsidRDefault="005568F0" w:rsidP="005568F0">
      <w:pPr>
        <w:spacing w:before="0" w:after="0" w:line="240" w:lineRule="auto"/>
      </w:pPr>
      <w:r w:rsidRPr="00973DD5">
        <w:t>R4-161114</w:t>
      </w:r>
      <w:r w:rsidRPr="00973DD5">
        <w:tab/>
        <w:t>TS 37.145-2 v0.1.0</w:t>
      </w:r>
      <w:r w:rsidRPr="00973DD5">
        <w:tab/>
        <w:t>Huawei Tech</w:t>
      </w:r>
      <w:proofErr w:type="gramStart"/>
      <w:r w:rsidRPr="00973DD5">
        <w:t>.(</w:t>
      </w:r>
      <w:proofErr w:type="gramEnd"/>
      <w:r w:rsidRPr="00973DD5">
        <w:t>UK) Co., Ltd</w:t>
      </w:r>
    </w:p>
    <w:p w:rsidR="005568F0" w:rsidRPr="00973DD5" w:rsidRDefault="005568F0" w:rsidP="005568F0">
      <w:pPr>
        <w:spacing w:before="0" w:after="0" w:line="240" w:lineRule="auto"/>
      </w:pPr>
    </w:p>
    <w:p w:rsidR="005568F0" w:rsidRPr="00973DD5" w:rsidRDefault="005568F0" w:rsidP="005568F0">
      <w:pPr>
        <w:spacing w:before="0" w:after="0" w:line="240" w:lineRule="auto"/>
      </w:pPr>
    </w:p>
    <w:p w:rsidR="00E175A2" w:rsidRPr="00973DD5" w:rsidRDefault="00E175A2" w:rsidP="00E175A2">
      <w:pPr>
        <w:spacing w:before="0" w:after="0" w:line="240" w:lineRule="auto"/>
        <w:rPr>
          <w:rFonts w:eastAsia="SimSun"/>
          <w:lang w:eastAsia="zh-CN"/>
        </w:rPr>
      </w:pPr>
    </w:p>
    <w:sectPr w:rsidR="00E175A2" w:rsidRPr="00973DD5"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282E" w:rsidRDefault="001C282E">
      <w:r>
        <w:separator/>
      </w:r>
    </w:p>
  </w:endnote>
  <w:endnote w:type="continuationSeparator" w:id="0">
    <w:p w:rsidR="001C282E" w:rsidRDefault="001C28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Times New Roman Bold">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1595" w:rsidRDefault="00961595">
    <w:pPr>
      <w:pStyle w:val="Footer"/>
    </w:pPr>
    <w:r>
      <w:rPr>
        <w:lang w:val="zh-CN"/>
      </w:rPr>
      <w:t xml:space="preserve"> </w:t>
    </w:r>
    <w:fldSimple w:instr="PAGE">
      <w:r w:rsidR="00312438">
        <w:t>5</w:t>
      </w:r>
    </w:fldSimple>
    <w:r>
      <w:rPr>
        <w:lang w:val="zh-CN"/>
      </w:rPr>
      <w:t xml:space="preserve"> / </w:t>
    </w:r>
    <w:fldSimple w:instr="NUMPAGES">
      <w:r w:rsidR="00312438">
        <w:t>10</w:t>
      </w:r>
    </w:fldSimple>
  </w:p>
  <w:p w:rsidR="00961595" w:rsidRPr="00572A59" w:rsidRDefault="00961595">
    <w:pPr>
      <w:pStyle w:val="Footer"/>
      <w:rPr>
        <w:rFonts w:eastAsia="SimSun"/>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282E" w:rsidRDefault="001C282E">
      <w:r>
        <w:separator/>
      </w:r>
    </w:p>
  </w:footnote>
  <w:footnote w:type="continuationSeparator" w:id="0">
    <w:p w:rsidR="001C282E" w:rsidRDefault="001C28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D57FF"/>
    <w:multiLevelType w:val="hybridMultilevel"/>
    <w:tmpl w:val="DF9E6410"/>
    <w:lvl w:ilvl="0" w:tplc="B5C6171C">
      <w:start w:val="1"/>
      <w:numFmt w:val="decimal"/>
      <w:lvlText w:val="%1."/>
      <w:lvlJc w:val="left"/>
      <w:pPr>
        <w:ind w:left="564" w:hanging="360"/>
      </w:pPr>
      <w:rPr>
        <w:rFonts w:hint="default"/>
      </w:rPr>
    </w:lvl>
    <w:lvl w:ilvl="1" w:tplc="04090019" w:tentative="1">
      <w:start w:val="1"/>
      <w:numFmt w:val="lowerLetter"/>
      <w:lvlText w:val="%2."/>
      <w:lvlJc w:val="left"/>
      <w:pPr>
        <w:ind w:left="1284" w:hanging="360"/>
      </w:pPr>
    </w:lvl>
    <w:lvl w:ilvl="2" w:tplc="0409001B" w:tentative="1">
      <w:start w:val="1"/>
      <w:numFmt w:val="lowerRoman"/>
      <w:lvlText w:val="%3."/>
      <w:lvlJc w:val="right"/>
      <w:pPr>
        <w:ind w:left="2004" w:hanging="180"/>
      </w:pPr>
    </w:lvl>
    <w:lvl w:ilvl="3" w:tplc="0409000F" w:tentative="1">
      <w:start w:val="1"/>
      <w:numFmt w:val="decimal"/>
      <w:lvlText w:val="%4."/>
      <w:lvlJc w:val="left"/>
      <w:pPr>
        <w:ind w:left="2724" w:hanging="360"/>
      </w:pPr>
    </w:lvl>
    <w:lvl w:ilvl="4" w:tplc="04090019" w:tentative="1">
      <w:start w:val="1"/>
      <w:numFmt w:val="lowerLetter"/>
      <w:lvlText w:val="%5."/>
      <w:lvlJc w:val="left"/>
      <w:pPr>
        <w:ind w:left="3444" w:hanging="360"/>
      </w:pPr>
    </w:lvl>
    <w:lvl w:ilvl="5" w:tplc="0409001B" w:tentative="1">
      <w:start w:val="1"/>
      <w:numFmt w:val="lowerRoman"/>
      <w:lvlText w:val="%6."/>
      <w:lvlJc w:val="right"/>
      <w:pPr>
        <w:ind w:left="4164" w:hanging="180"/>
      </w:pPr>
    </w:lvl>
    <w:lvl w:ilvl="6" w:tplc="0409000F" w:tentative="1">
      <w:start w:val="1"/>
      <w:numFmt w:val="decimal"/>
      <w:lvlText w:val="%7."/>
      <w:lvlJc w:val="left"/>
      <w:pPr>
        <w:ind w:left="4884" w:hanging="360"/>
      </w:pPr>
    </w:lvl>
    <w:lvl w:ilvl="7" w:tplc="04090019" w:tentative="1">
      <w:start w:val="1"/>
      <w:numFmt w:val="lowerLetter"/>
      <w:lvlText w:val="%8."/>
      <w:lvlJc w:val="left"/>
      <w:pPr>
        <w:ind w:left="5604" w:hanging="360"/>
      </w:pPr>
    </w:lvl>
    <w:lvl w:ilvl="8" w:tplc="0409001B" w:tentative="1">
      <w:start w:val="1"/>
      <w:numFmt w:val="lowerRoman"/>
      <w:lvlText w:val="%9."/>
      <w:lvlJc w:val="right"/>
      <w:pPr>
        <w:ind w:left="6324" w:hanging="180"/>
      </w:p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A5A270E"/>
    <w:multiLevelType w:val="multilevel"/>
    <w:tmpl w:val="282EBE4E"/>
    <w:lvl w:ilvl="0">
      <w:start w:val="1"/>
      <w:numFmt w:val="decimal"/>
      <w:pStyle w:val="Heading1"/>
      <w:lvlText w:val="%1"/>
      <w:lvlJc w:val="left"/>
      <w:pPr>
        <w:tabs>
          <w:tab w:val="num" w:pos="397"/>
        </w:tabs>
        <w:ind w:left="533" w:hanging="533"/>
      </w:pPr>
      <w:rPr>
        <w:rFonts w:hint="eastAsia"/>
        <w:sz w:val="30"/>
        <w:szCs w:val="30"/>
      </w:rPr>
    </w:lvl>
    <w:lvl w:ilvl="1">
      <w:start w:val="1"/>
      <w:numFmt w:val="decimal"/>
      <w:pStyle w:val="Heading2"/>
      <w:lvlText w:val="%1.%2"/>
      <w:lvlJc w:val="left"/>
      <w:pPr>
        <w:tabs>
          <w:tab w:val="num" w:pos="539"/>
        </w:tabs>
        <w:ind w:left="142"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nsid w:val="340E3CFF"/>
    <w:multiLevelType w:val="hybridMultilevel"/>
    <w:tmpl w:val="4AA88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EF912F8"/>
    <w:multiLevelType w:val="hybridMultilevel"/>
    <w:tmpl w:val="CAAE0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5487B53"/>
    <w:multiLevelType w:val="multilevel"/>
    <w:tmpl w:val="74542BA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5C834B88"/>
    <w:multiLevelType w:val="hybridMultilevel"/>
    <w:tmpl w:val="A7945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28B359F"/>
    <w:multiLevelType w:val="hybridMultilevel"/>
    <w:tmpl w:val="786A05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nsid w:val="79156C54"/>
    <w:multiLevelType w:val="hybridMultilevel"/>
    <w:tmpl w:val="EAFC6A0C"/>
    <w:lvl w:ilvl="0" w:tplc="D76CEC1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7"/>
  </w:num>
  <w:num w:numId="4">
    <w:abstractNumId w:val="13"/>
  </w:num>
  <w:num w:numId="5">
    <w:abstractNumId w:val="1"/>
  </w:num>
  <w:num w:numId="6">
    <w:abstractNumId w:val="8"/>
  </w:num>
  <w:num w:numId="7">
    <w:abstractNumId w:val="4"/>
  </w:num>
  <w:num w:numId="8">
    <w:abstractNumId w:val="1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9"/>
  </w:num>
  <w:num w:numId="14">
    <w:abstractNumId w:val="1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0"/>
  </w:num>
  <w:num w:numId="18">
    <w:abstractNumId w:val="3"/>
  </w:num>
  <w:num w:numId="19">
    <w:abstractNumId w:val="2"/>
    <w:lvlOverride w:ilvl="0">
      <w:startOverride w:val="6"/>
    </w:lvlOverride>
    <w:lvlOverride w:ilvl="1">
      <w:startOverride w:val="2"/>
    </w:lvlOverride>
    <w:lvlOverride w:ilvl="2">
      <w:startOverride w:val="2"/>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proofState w:spelling="clean" w:grammar="clean"/>
  <w:attachedTemplate r:id="rId1"/>
  <w:linkStyles/>
  <w:stylePaneFormatFilter w:val="30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2" fillcolor="white">
      <v:fill color="white"/>
      <v:stroke weight=".25pt"/>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5EA"/>
    <w:rsid w:val="000006F4"/>
    <w:rsid w:val="000008D8"/>
    <w:rsid w:val="000033DD"/>
    <w:rsid w:val="000036D9"/>
    <w:rsid w:val="0000394F"/>
    <w:rsid w:val="00003E7A"/>
    <w:rsid w:val="000046FC"/>
    <w:rsid w:val="000051FF"/>
    <w:rsid w:val="000052A1"/>
    <w:rsid w:val="000059BB"/>
    <w:rsid w:val="000059D0"/>
    <w:rsid w:val="00005DA1"/>
    <w:rsid w:val="000063C5"/>
    <w:rsid w:val="00006E9A"/>
    <w:rsid w:val="00006F04"/>
    <w:rsid w:val="0000731C"/>
    <w:rsid w:val="00010B20"/>
    <w:rsid w:val="0001164F"/>
    <w:rsid w:val="000116BD"/>
    <w:rsid w:val="000117CD"/>
    <w:rsid w:val="0001198B"/>
    <w:rsid w:val="00011D1B"/>
    <w:rsid w:val="00012217"/>
    <w:rsid w:val="000122DC"/>
    <w:rsid w:val="00012DC3"/>
    <w:rsid w:val="000136A0"/>
    <w:rsid w:val="00013D14"/>
    <w:rsid w:val="00014963"/>
    <w:rsid w:val="00014C47"/>
    <w:rsid w:val="00015FD1"/>
    <w:rsid w:val="000166FC"/>
    <w:rsid w:val="00016E31"/>
    <w:rsid w:val="0001724C"/>
    <w:rsid w:val="00017B85"/>
    <w:rsid w:val="00017E2D"/>
    <w:rsid w:val="00020776"/>
    <w:rsid w:val="00020AC6"/>
    <w:rsid w:val="00020E1B"/>
    <w:rsid w:val="00021042"/>
    <w:rsid w:val="000212A1"/>
    <w:rsid w:val="00021907"/>
    <w:rsid w:val="000220CE"/>
    <w:rsid w:val="000220E2"/>
    <w:rsid w:val="000221C1"/>
    <w:rsid w:val="0002225D"/>
    <w:rsid w:val="000228CC"/>
    <w:rsid w:val="000229F3"/>
    <w:rsid w:val="00023D19"/>
    <w:rsid w:val="00023F5A"/>
    <w:rsid w:val="0002475A"/>
    <w:rsid w:val="00024F25"/>
    <w:rsid w:val="0002607E"/>
    <w:rsid w:val="000268DE"/>
    <w:rsid w:val="00026904"/>
    <w:rsid w:val="00026A59"/>
    <w:rsid w:val="00026F5D"/>
    <w:rsid w:val="00030329"/>
    <w:rsid w:val="0003036A"/>
    <w:rsid w:val="00031165"/>
    <w:rsid w:val="0003162A"/>
    <w:rsid w:val="00031CC0"/>
    <w:rsid w:val="00032561"/>
    <w:rsid w:val="000326E2"/>
    <w:rsid w:val="0003329A"/>
    <w:rsid w:val="000335E2"/>
    <w:rsid w:val="00033F47"/>
    <w:rsid w:val="00034F28"/>
    <w:rsid w:val="0003510E"/>
    <w:rsid w:val="0003564D"/>
    <w:rsid w:val="00035C19"/>
    <w:rsid w:val="000360BD"/>
    <w:rsid w:val="00036703"/>
    <w:rsid w:val="000368DA"/>
    <w:rsid w:val="000368DB"/>
    <w:rsid w:val="000402AB"/>
    <w:rsid w:val="000405CF"/>
    <w:rsid w:val="00041968"/>
    <w:rsid w:val="00041AF5"/>
    <w:rsid w:val="00041D11"/>
    <w:rsid w:val="00042FC8"/>
    <w:rsid w:val="00043E76"/>
    <w:rsid w:val="00044123"/>
    <w:rsid w:val="00044496"/>
    <w:rsid w:val="00044625"/>
    <w:rsid w:val="00044985"/>
    <w:rsid w:val="00045776"/>
    <w:rsid w:val="00045975"/>
    <w:rsid w:val="00045EEA"/>
    <w:rsid w:val="00045EF4"/>
    <w:rsid w:val="00045FD7"/>
    <w:rsid w:val="00047059"/>
    <w:rsid w:val="0004729B"/>
    <w:rsid w:val="00047A83"/>
    <w:rsid w:val="00050178"/>
    <w:rsid w:val="000503DF"/>
    <w:rsid w:val="000505B8"/>
    <w:rsid w:val="00050DA6"/>
    <w:rsid w:val="00050DBE"/>
    <w:rsid w:val="00050F9E"/>
    <w:rsid w:val="00051F7B"/>
    <w:rsid w:val="0005366B"/>
    <w:rsid w:val="000536B1"/>
    <w:rsid w:val="00053CFC"/>
    <w:rsid w:val="000548D9"/>
    <w:rsid w:val="000549B9"/>
    <w:rsid w:val="00055AD9"/>
    <w:rsid w:val="00056C8D"/>
    <w:rsid w:val="00056CBD"/>
    <w:rsid w:val="0005729D"/>
    <w:rsid w:val="00060141"/>
    <w:rsid w:val="00060814"/>
    <w:rsid w:val="00060C9E"/>
    <w:rsid w:val="00061829"/>
    <w:rsid w:val="00062143"/>
    <w:rsid w:val="000633D5"/>
    <w:rsid w:val="000633FE"/>
    <w:rsid w:val="00063B92"/>
    <w:rsid w:val="00063BCA"/>
    <w:rsid w:val="0006414E"/>
    <w:rsid w:val="0006423A"/>
    <w:rsid w:val="00064AB8"/>
    <w:rsid w:val="00065781"/>
    <w:rsid w:val="000658D0"/>
    <w:rsid w:val="00065D07"/>
    <w:rsid w:val="00066134"/>
    <w:rsid w:val="000662A1"/>
    <w:rsid w:val="000667C2"/>
    <w:rsid w:val="00066BDC"/>
    <w:rsid w:val="00066CC2"/>
    <w:rsid w:val="00066E67"/>
    <w:rsid w:val="0006712A"/>
    <w:rsid w:val="0006739A"/>
    <w:rsid w:val="00067DAE"/>
    <w:rsid w:val="000707F9"/>
    <w:rsid w:val="00070E01"/>
    <w:rsid w:val="00071457"/>
    <w:rsid w:val="00071DB0"/>
    <w:rsid w:val="00071E2F"/>
    <w:rsid w:val="000723F1"/>
    <w:rsid w:val="00072FAF"/>
    <w:rsid w:val="00073458"/>
    <w:rsid w:val="00073C25"/>
    <w:rsid w:val="00073D2A"/>
    <w:rsid w:val="000745A9"/>
    <w:rsid w:val="00075F98"/>
    <w:rsid w:val="000761DE"/>
    <w:rsid w:val="00077F33"/>
    <w:rsid w:val="0008021A"/>
    <w:rsid w:val="000802E5"/>
    <w:rsid w:val="00080C3A"/>
    <w:rsid w:val="00081D13"/>
    <w:rsid w:val="00082230"/>
    <w:rsid w:val="00082355"/>
    <w:rsid w:val="0008285B"/>
    <w:rsid w:val="000834ED"/>
    <w:rsid w:val="00083B10"/>
    <w:rsid w:val="000840CA"/>
    <w:rsid w:val="00084C56"/>
    <w:rsid w:val="0008549B"/>
    <w:rsid w:val="00085830"/>
    <w:rsid w:val="00085850"/>
    <w:rsid w:val="00085AC1"/>
    <w:rsid w:val="00085AF1"/>
    <w:rsid w:val="00085B42"/>
    <w:rsid w:val="00085C18"/>
    <w:rsid w:val="000860C0"/>
    <w:rsid w:val="00086523"/>
    <w:rsid w:val="00086916"/>
    <w:rsid w:val="00086F2E"/>
    <w:rsid w:val="0008727B"/>
    <w:rsid w:val="0008742B"/>
    <w:rsid w:val="00087D7F"/>
    <w:rsid w:val="0009044A"/>
    <w:rsid w:val="00090F22"/>
    <w:rsid w:val="0009171F"/>
    <w:rsid w:val="00092323"/>
    <w:rsid w:val="000923CF"/>
    <w:rsid w:val="00092AFA"/>
    <w:rsid w:val="0009359A"/>
    <w:rsid w:val="00093F00"/>
    <w:rsid w:val="000947DE"/>
    <w:rsid w:val="00094940"/>
    <w:rsid w:val="00094E03"/>
    <w:rsid w:val="0009544E"/>
    <w:rsid w:val="0009583E"/>
    <w:rsid w:val="0009612A"/>
    <w:rsid w:val="0009653B"/>
    <w:rsid w:val="000967AD"/>
    <w:rsid w:val="00096AA3"/>
    <w:rsid w:val="000973F5"/>
    <w:rsid w:val="00097421"/>
    <w:rsid w:val="000975D5"/>
    <w:rsid w:val="00097608"/>
    <w:rsid w:val="0009783A"/>
    <w:rsid w:val="00097C02"/>
    <w:rsid w:val="000A016B"/>
    <w:rsid w:val="000A0779"/>
    <w:rsid w:val="000A0DBA"/>
    <w:rsid w:val="000A2529"/>
    <w:rsid w:val="000A3954"/>
    <w:rsid w:val="000A3F1F"/>
    <w:rsid w:val="000A4543"/>
    <w:rsid w:val="000A471D"/>
    <w:rsid w:val="000A4C77"/>
    <w:rsid w:val="000A5151"/>
    <w:rsid w:val="000A5594"/>
    <w:rsid w:val="000A5AC9"/>
    <w:rsid w:val="000A5E48"/>
    <w:rsid w:val="000A6E76"/>
    <w:rsid w:val="000A7363"/>
    <w:rsid w:val="000A75B7"/>
    <w:rsid w:val="000A7819"/>
    <w:rsid w:val="000A7B11"/>
    <w:rsid w:val="000A7C07"/>
    <w:rsid w:val="000B0854"/>
    <w:rsid w:val="000B0AFD"/>
    <w:rsid w:val="000B0BA7"/>
    <w:rsid w:val="000B143C"/>
    <w:rsid w:val="000B1604"/>
    <w:rsid w:val="000B1F1E"/>
    <w:rsid w:val="000B248C"/>
    <w:rsid w:val="000B287E"/>
    <w:rsid w:val="000B368D"/>
    <w:rsid w:val="000B36BA"/>
    <w:rsid w:val="000B381E"/>
    <w:rsid w:val="000B3B5B"/>
    <w:rsid w:val="000B3F62"/>
    <w:rsid w:val="000B42FC"/>
    <w:rsid w:val="000B49CF"/>
    <w:rsid w:val="000B4A69"/>
    <w:rsid w:val="000B5225"/>
    <w:rsid w:val="000B5449"/>
    <w:rsid w:val="000B5A70"/>
    <w:rsid w:val="000B5EEC"/>
    <w:rsid w:val="000B71E7"/>
    <w:rsid w:val="000B71EB"/>
    <w:rsid w:val="000B73D6"/>
    <w:rsid w:val="000B76D9"/>
    <w:rsid w:val="000B770A"/>
    <w:rsid w:val="000B7AFF"/>
    <w:rsid w:val="000B7C70"/>
    <w:rsid w:val="000B7E84"/>
    <w:rsid w:val="000C00A2"/>
    <w:rsid w:val="000C0293"/>
    <w:rsid w:val="000C27FB"/>
    <w:rsid w:val="000C28E8"/>
    <w:rsid w:val="000C2A93"/>
    <w:rsid w:val="000C2C32"/>
    <w:rsid w:val="000C2EF7"/>
    <w:rsid w:val="000C3217"/>
    <w:rsid w:val="000C322C"/>
    <w:rsid w:val="000C35A3"/>
    <w:rsid w:val="000C3874"/>
    <w:rsid w:val="000C3D1C"/>
    <w:rsid w:val="000C4338"/>
    <w:rsid w:val="000C440D"/>
    <w:rsid w:val="000C48BF"/>
    <w:rsid w:val="000C4A5D"/>
    <w:rsid w:val="000C4A64"/>
    <w:rsid w:val="000C4D56"/>
    <w:rsid w:val="000C57EC"/>
    <w:rsid w:val="000C5FCB"/>
    <w:rsid w:val="000C67EF"/>
    <w:rsid w:val="000C6B58"/>
    <w:rsid w:val="000C7058"/>
    <w:rsid w:val="000C7065"/>
    <w:rsid w:val="000C7687"/>
    <w:rsid w:val="000C783D"/>
    <w:rsid w:val="000C7887"/>
    <w:rsid w:val="000C7C7C"/>
    <w:rsid w:val="000C7D2A"/>
    <w:rsid w:val="000D02AA"/>
    <w:rsid w:val="000D1882"/>
    <w:rsid w:val="000D1FEC"/>
    <w:rsid w:val="000D22DB"/>
    <w:rsid w:val="000D2359"/>
    <w:rsid w:val="000D4391"/>
    <w:rsid w:val="000D4A00"/>
    <w:rsid w:val="000D58BA"/>
    <w:rsid w:val="000D59BD"/>
    <w:rsid w:val="000D60F8"/>
    <w:rsid w:val="000D6118"/>
    <w:rsid w:val="000D6437"/>
    <w:rsid w:val="000D6579"/>
    <w:rsid w:val="000D662B"/>
    <w:rsid w:val="000D765D"/>
    <w:rsid w:val="000D7E31"/>
    <w:rsid w:val="000E058F"/>
    <w:rsid w:val="000E0B57"/>
    <w:rsid w:val="000E1093"/>
    <w:rsid w:val="000E1157"/>
    <w:rsid w:val="000E1683"/>
    <w:rsid w:val="000E1B40"/>
    <w:rsid w:val="000E25DE"/>
    <w:rsid w:val="000E3766"/>
    <w:rsid w:val="000E3DDF"/>
    <w:rsid w:val="000E3E80"/>
    <w:rsid w:val="000E41EC"/>
    <w:rsid w:val="000E44CD"/>
    <w:rsid w:val="000E4890"/>
    <w:rsid w:val="000E4C7A"/>
    <w:rsid w:val="000E5033"/>
    <w:rsid w:val="000E692C"/>
    <w:rsid w:val="000E6DFA"/>
    <w:rsid w:val="000F031A"/>
    <w:rsid w:val="000F0576"/>
    <w:rsid w:val="000F0F33"/>
    <w:rsid w:val="000F1101"/>
    <w:rsid w:val="000F1EEE"/>
    <w:rsid w:val="000F271E"/>
    <w:rsid w:val="000F283B"/>
    <w:rsid w:val="000F328C"/>
    <w:rsid w:val="000F3531"/>
    <w:rsid w:val="000F38C4"/>
    <w:rsid w:val="000F3E94"/>
    <w:rsid w:val="000F42D3"/>
    <w:rsid w:val="000F4599"/>
    <w:rsid w:val="000F4D00"/>
    <w:rsid w:val="000F4F18"/>
    <w:rsid w:val="000F5488"/>
    <w:rsid w:val="000F5530"/>
    <w:rsid w:val="000F68F1"/>
    <w:rsid w:val="000F690C"/>
    <w:rsid w:val="000F6A99"/>
    <w:rsid w:val="000F70E0"/>
    <w:rsid w:val="000F7382"/>
    <w:rsid w:val="000F76AB"/>
    <w:rsid w:val="000F7775"/>
    <w:rsid w:val="00100615"/>
    <w:rsid w:val="0010092D"/>
    <w:rsid w:val="00100ED8"/>
    <w:rsid w:val="001012BF"/>
    <w:rsid w:val="00101760"/>
    <w:rsid w:val="0010179A"/>
    <w:rsid w:val="00101E76"/>
    <w:rsid w:val="00101FE5"/>
    <w:rsid w:val="001022EE"/>
    <w:rsid w:val="00102932"/>
    <w:rsid w:val="00102C85"/>
    <w:rsid w:val="00102D94"/>
    <w:rsid w:val="00103151"/>
    <w:rsid w:val="001033CA"/>
    <w:rsid w:val="0010351D"/>
    <w:rsid w:val="00103ECD"/>
    <w:rsid w:val="00104562"/>
    <w:rsid w:val="00104A73"/>
    <w:rsid w:val="001051FC"/>
    <w:rsid w:val="0010552D"/>
    <w:rsid w:val="00105D85"/>
    <w:rsid w:val="00105EF4"/>
    <w:rsid w:val="00105FAF"/>
    <w:rsid w:val="0010684E"/>
    <w:rsid w:val="001076AC"/>
    <w:rsid w:val="001102DC"/>
    <w:rsid w:val="0011069F"/>
    <w:rsid w:val="00110E5A"/>
    <w:rsid w:val="00111695"/>
    <w:rsid w:val="00111828"/>
    <w:rsid w:val="0011210D"/>
    <w:rsid w:val="0011274D"/>
    <w:rsid w:val="0011282B"/>
    <w:rsid w:val="00112D66"/>
    <w:rsid w:val="00112DDC"/>
    <w:rsid w:val="00113E82"/>
    <w:rsid w:val="00114764"/>
    <w:rsid w:val="00114D49"/>
    <w:rsid w:val="00115233"/>
    <w:rsid w:val="001158EA"/>
    <w:rsid w:val="00116581"/>
    <w:rsid w:val="00117964"/>
    <w:rsid w:val="00120467"/>
    <w:rsid w:val="00120BBB"/>
    <w:rsid w:val="00120E27"/>
    <w:rsid w:val="00120EB8"/>
    <w:rsid w:val="00120F6C"/>
    <w:rsid w:val="0012120A"/>
    <w:rsid w:val="00122159"/>
    <w:rsid w:val="00123293"/>
    <w:rsid w:val="00123389"/>
    <w:rsid w:val="00125824"/>
    <w:rsid w:val="00125FC0"/>
    <w:rsid w:val="0012618D"/>
    <w:rsid w:val="00126A3F"/>
    <w:rsid w:val="00126B76"/>
    <w:rsid w:val="00127751"/>
    <w:rsid w:val="00127B69"/>
    <w:rsid w:val="00127CB0"/>
    <w:rsid w:val="001300F3"/>
    <w:rsid w:val="00131F11"/>
    <w:rsid w:val="001322BB"/>
    <w:rsid w:val="00132B1C"/>
    <w:rsid w:val="001333F6"/>
    <w:rsid w:val="0013341F"/>
    <w:rsid w:val="00133EB9"/>
    <w:rsid w:val="001340D4"/>
    <w:rsid w:val="00134648"/>
    <w:rsid w:val="0013512A"/>
    <w:rsid w:val="00135141"/>
    <w:rsid w:val="00135898"/>
    <w:rsid w:val="00135C70"/>
    <w:rsid w:val="00135EFA"/>
    <w:rsid w:val="00136674"/>
    <w:rsid w:val="00136B9F"/>
    <w:rsid w:val="00136ECA"/>
    <w:rsid w:val="001375AE"/>
    <w:rsid w:val="00137BF8"/>
    <w:rsid w:val="00140A74"/>
    <w:rsid w:val="00140CB7"/>
    <w:rsid w:val="00140F21"/>
    <w:rsid w:val="0014113D"/>
    <w:rsid w:val="001420CF"/>
    <w:rsid w:val="00142DA4"/>
    <w:rsid w:val="00143488"/>
    <w:rsid w:val="00143759"/>
    <w:rsid w:val="00143C8B"/>
    <w:rsid w:val="00143EEA"/>
    <w:rsid w:val="00143F56"/>
    <w:rsid w:val="001446B1"/>
    <w:rsid w:val="001448B7"/>
    <w:rsid w:val="00144B84"/>
    <w:rsid w:val="00146015"/>
    <w:rsid w:val="001460BE"/>
    <w:rsid w:val="001462C7"/>
    <w:rsid w:val="00146960"/>
    <w:rsid w:val="001476D3"/>
    <w:rsid w:val="00150149"/>
    <w:rsid w:val="00150465"/>
    <w:rsid w:val="0015048F"/>
    <w:rsid w:val="00151161"/>
    <w:rsid w:val="001511F8"/>
    <w:rsid w:val="00151384"/>
    <w:rsid w:val="001514FF"/>
    <w:rsid w:val="0015196F"/>
    <w:rsid w:val="00152799"/>
    <w:rsid w:val="00152BC7"/>
    <w:rsid w:val="001534A6"/>
    <w:rsid w:val="0015489A"/>
    <w:rsid w:val="00154D66"/>
    <w:rsid w:val="001551AE"/>
    <w:rsid w:val="00155727"/>
    <w:rsid w:val="0015635E"/>
    <w:rsid w:val="00156DBD"/>
    <w:rsid w:val="00156FA1"/>
    <w:rsid w:val="0015714C"/>
    <w:rsid w:val="001575F4"/>
    <w:rsid w:val="00157FFB"/>
    <w:rsid w:val="0016045C"/>
    <w:rsid w:val="0016089E"/>
    <w:rsid w:val="00160B74"/>
    <w:rsid w:val="00161B05"/>
    <w:rsid w:val="00161E82"/>
    <w:rsid w:val="00162C66"/>
    <w:rsid w:val="00162FA2"/>
    <w:rsid w:val="0016367B"/>
    <w:rsid w:val="00163D7E"/>
    <w:rsid w:val="001645B2"/>
    <w:rsid w:val="00164ADC"/>
    <w:rsid w:val="00164D63"/>
    <w:rsid w:val="001657A1"/>
    <w:rsid w:val="00165CF7"/>
    <w:rsid w:val="00166706"/>
    <w:rsid w:val="001668D7"/>
    <w:rsid w:val="00166A2D"/>
    <w:rsid w:val="0016727F"/>
    <w:rsid w:val="0016752D"/>
    <w:rsid w:val="0016772E"/>
    <w:rsid w:val="00167BA0"/>
    <w:rsid w:val="001705AC"/>
    <w:rsid w:val="00170A94"/>
    <w:rsid w:val="00171125"/>
    <w:rsid w:val="001713BB"/>
    <w:rsid w:val="00171777"/>
    <w:rsid w:val="00171D17"/>
    <w:rsid w:val="00171DD6"/>
    <w:rsid w:val="00172C0F"/>
    <w:rsid w:val="00173B5D"/>
    <w:rsid w:val="00173B83"/>
    <w:rsid w:val="00174BF9"/>
    <w:rsid w:val="00174C11"/>
    <w:rsid w:val="00175090"/>
    <w:rsid w:val="001767AB"/>
    <w:rsid w:val="00176AED"/>
    <w:rsid w:val="00177C30"/>
    <w:rsid w:val="00177F42"/>
    <w:rsid w:val="0018047D"/>
    <w:rsid w:val="00180CF0"/>
    <w:rsid w:val="00181AD5"/>
    <w:rsid w:val="00181D3A"/>
    <w:rsid w:val="001822D6"/>
    <w:rsid w:val="001824D1"/>
    <w:rsid w:val="00182889"/>
    <w:rsid w:val="00182D6C"/>
    <w:rsid w:val="00182EB9"/>
    <w:rsid w:val="001830BE"/>
    <w:rsid w:val="0018314E"/>
    <w:rsid w:val="00183F0C"/>
    <w:rsid w:val="001841B0"/>
    <w:rsid w:val="0018531C"/>
    <w:rsid w:val="0018644D"/>
    <w:rsid w:val="001864F8"/>
    <w:rsid w:val="0018682B"/>
    <w:rsid w:val="0018686E"/>
    <w:rsid w:val="0018689E"/>
    <w:rsid w:val="00186918"/>
    <w:rsid w:val="00187459"/>
    <w:rsid w:val="001874A3"/>
    <w:rsid w:val="00187504"/>
    <w:rsid w:val="001878D0"/>
    <w:rsid w:val="001878F6"/>
    <w:rsid w:val="00187B6A"/>
    <w:rsid w:val="001906D5"/>
    <w:rsid w:val="00191524"/>
    <w:rsid w:val="001922B2"/>
    <w:rsid w:val="0019293B"/>
    <w:rsid w:val="00192B89"/>
    <w:rsid w:val="00192CF8"/>
    <w:rsid w:val="00193127"/>
    <w:rsid w:val="001933B6"/>
    <w:rsid w:val="00193508"/>
    <w:rsid w:val="00193752"/>
    <w:rsid w:val="00196488"/>
    <w:rsid w:val="00196A64"/>
    <w:rsid w:val="001A070B"/>
    <w:rsid w:val="001A08FF"/>
    <w:rsid w:val="001A094C"/>
    <w:rsid w:val="001A175F"/>
    <w:rsid w:val="001A183C"/>
    <w:rsid w:val="001A2071"/>
    <w:rsid w:val="001A3D4F"/>
    <w:rsid w:val="001A4830"/>
    <w:rsid w:val="001A52F1"/>
    <w:rsid w:val="001A5393"/>
    <w:rsid w:val="001A5409"/>
    <w:rsid w:val="001A5951"/>
    <w:rsid w:val="001A5F77"/>
    <w:rsid w:val="001A5FAC"/>
    <w:rsid w:val="001A6412"/>
    <w:rsid w:val="001A6487"/>
    <w:rsid w:val="001A652B"/>
    <w:rsid w:val="001A67A6"/>
    <w:rsid w:val="001B025D"/>
    <w:rsid w:val="001B044D"/>
    <w:rsid w:val="001B09CE"/>
    <w:rsid w:val="001B0B03"/>
    <w:rsid w:val="001B159E"/>
    <w:rsid w:val="001B15B6"/>
    <w:rsid w:val="001B1F9F"/>
    <w:rsid w:val="001B30AC"/>
    <w:rsid w:val="001B31E8"/>
    <w:rsid w:val="001B32FB"/>
    <w:rsid w:val="001B3BC3"/>
    <w:rsid w:val="001B4001"/>
    <w:rsid w:val="001B4F8C"/>
    <w:rsid w:val="001B50B2"/>
    <w:rsid w:val="001B6034"/>
    <w:rsid w:val="001B659B"/>
    <w:rsid w:val="001B6C6F"/>
    <w:rsid w:val="001B7033"/>
    <w:rsid w:val="001B708E"/>
    <w:rsid w:val="001B72DC"/>
    <w:rsid w:val="001C1BB3"/>
    <w:rsid w:val="001C23E8"/>
    <w:rsid w:val="001C282E"/>
    <w:rsid w:val="001C2DF4"/>
    <w:rsid w:val="001C34DC"/>
    <w:rsid w:val="001C37A9"/>
    <w:rsid w:val="001C389D"/>
    <w:rsid w:val="001C397E"/>
    <w:rsid w:val="001C4182"/>
    <w:rsid w:val="001C5078"/>
    <w:rsid w:val="001C5661"/>
    <w:rsid w:val="001C614F"/>
    <w:rsid w:val="001C650E"/>
    <w:rsid w:val="001C6572"/>
    <w:rsid w:val="001C66BA"/>
    <w:rsid w:val="001C66D5"/>
    <w:rsid w:val="001C73B9"/>
    <w:rsid w:val="001C7942"/>
    <w:rsid w:val="001C7A02"/>
    <w:rsid w:val="001D04F5"/>
    <w:rsid w:val="001D04FE"/>
    <w:rsid w:val="001D1BDA"/>
    <w:rsid w:val="001D1C24"/>
    <w:rsid w:val="001D1F10"/>
    <w:rsid w:val="001D200C"/>
    <w:rsid w:val="001D272D"/>
    <w:rsid w:val="001D2F3C"/>
    <w:rsid w:val="001D3743"/>
    <w:rsid w:val="001D3C1C"/>
    <w:rsid w:val="001D419D"/>
    <w:rsid w:val="001D4717"/>
    <w:rsid w:val="001D4AC5"/>
    <w:rsid w:val="001D4F42"/>
    <w:rsid w:val="001D509A"/>
    <w:rsid w:val="001D5249"/>
    <w:rsid w:val="001D53AF"/>
    <w:rsid w:val="001D54EC"/>
    <w:rsid w:val="001D5A86"/>
    <w:rsid w:val="001D6045"/>
    <w:rsid w:val="001D6A88"/>
    <w:rsid w:val="001D6C94"/>
    <w:rsid w:val="001D6DE8"/>
    <w:rsid w:val="001D72C9"/>
    <w:rsid w:val="001D7D1D"/>
    <w:rsid w:val="001E028D"/>
    <w:rsid w:val="001E0812"/>
    <w:rsid w:val="001E0870"/>
    <w:rsid w:val="001E0D9B"/>
    <w:rsid w:val="001E112C"/>
    <w:rsid w:val="001E13F9"/>
    <w:rsid w:val="001E19B1"/>
    <w:rsid w:val="001E19CB"/>
    <w:rsid w:val="001E2050"/>
    <w:rsid w:val="001E24DA"/>
    <w:rsid w:val="001E36E8"/>
    <w:rsid w:val="001E399C"/>
    <w:rsid w:val="001E3ABE"/>
    <w:rsid w:val="001E3B64"/>
    <w:rsid w:val="001E40CC"/>
    <w:rsid w:val="001E41F8"/>
    <w:rsid w:val="001E4374"/>
    <w:rsid w:val="001E48C1"/>
    <w:rsid w:val="001E4987"/>
    <w:rsid w:val="001E49EE"/>
    <w:rsid w:val="001E53F9"/>
    <w:rsid w:val="001E5665"/>
    <w:rsid w:val="001E5D78"/>
    <w:rsid w:val="001E60EF"/>
    <w:rsid w:val="001E66F5"/>
    <w:rsid w:val="001E71A9"/>
    <w:rsid w:val="001E74A4"/>
    <w:rsid w:val="001F00E3"/>
    <w:rsid w:val="001F01C7"/>
    <w:rsid w:val="001F09BA"/>
    <w:rsid w:val="001F0AA6"/>
    <w:rsid w:val="001F156E"/>
    <w:rsid w:val="001F1E6B"/>
    <w:rsid w:val="001F2087"/>
    <w:rsid w:val="001F224D"/>
    <w:rsid w:val="001F27B2"/>
    <w:rsid w:val="001F30BA"/>
    <w:rsid w:val="001F341A"/>
    <w:rsid w:val="001F3909"/>
    <w:rsid w:val="001F39C3"/>
    <w:rsid w:val="001F3ECE"/>
    <w:rsid w:val="001F427C"/>
    <w:rsid w:val="001F4CC0"/>
    <w:rsid w:val="001F5406"/>
    <w:rsid w:val="001F54B3"/>
    <w:rsid w:val="001F5512"/>
    <w:rsid w:val="001F5534"/>
    <w:rsid w:val="001F5C7D"/>
    <w:rsid w:val="001F6147"/>
    <w:rsid w:val="001F623B"/>
    <w:rsid w:val="001F626C"/>
    <w:rsid w:val="001F6B51"/>
    <w:rsid w:val="001F6F34"/>
    <w:rsid w:val="001F71E4"/>
    <w:rsid w:val="001F7C4D"/>
    <w:rsid w:val="002004D3"/>
    <w:rsid w:val="002006E3"/>
    <w:rsid w:val="00200CCA"/>
    <w:rsid w:val="00201122"/>
    <w:rsid w:val="00201225"/>
    <w:rsid w:val="00201368"/>
    <w:rsid w:val="00201600"/>
    <w:rsid w:val="00202055"/>
    <w:rsid w:val="002023A0"/>
    <w:rsid w:val="002024BA"/>
    <w:rsid w:val="00202596"/>
    <w:rsid w:val="0020270A"/>
    <w:rsid w:val="00203326"/>
    <w:rsid w:val="00203822"/>
    <w:rsid w:val="00203A47"/>
    <w:rsid w:val="002041D7"/>
    <w:rsid w:val="0020442C"/>
    <w:rsid w:val="00205297"/>
    <w:rsid w:val="00205904"/>
    <w:rsid w:val="00206D09"/>
    <w:rsid w:val="002071CE"/>
    <w:rsid w:val="002072F3"/>
    <w:rsid w:val="00207683"/>
    <w:rsid w:val="00207D80"/>
    <w:rsid w:val="00210250"/>
    <w:rsid w:val="00210AB3"/>
    <w:rsid w:val="00211125"/>
    <w:rsid w:val="002113BC"/>
    <w:rsid w:val="00211F8C"/>
    <w:rsid w:val="002122E4"/>
    <w:rsid w:val="00212630"/>
    <w:rsid w:val="00212F58"/>
    <w:rsid w:val="0021371F"/>
    <w:rsid w:val="002143E8"/>
    <w:rsid w:val="002151E7"/>
    <w:rsid w:val="002152A6"/>
    <w:rsid w:val="00215964"/>
    <w:rsid w:val="00215988"/>
    <w:rsid w:val="00216342"/>
    <w:rsid w:val="002163A5"/>
    <w:rsid w:val="00216AE8"/>
    <w:rsid w:val="00217010"/>
    <w:rsid w:val="00217514"/>
    <w:rsid w:val="00217F22"/>
    <w:rsid w:val="00220500"/>
    <w:rsid w:val="002205AB"/>
    <w:rsid w:val="002209D7"/>
    <w:rsid w:val="00220BF6"/>
    <w:rsid w:val="00220C0C"/>
    <w:rsid w:val="00221594"/>
    <w:rsid w:val="002219F0"/>
    <w:rsid w:val="00222AC9"/>
    <w:rsid w:val="00222AD6"/>
    <w:rsid w:val="002236A6"/>
    <w:rsid w:val="00223808"/>
    <w:rsid w:val="00223E02"/>
    <w:rsid w:val="0022434E"/>
    <w:rsid w:val="002245D6"/>
    <w:rsid w:val="002246B0"/>
    <w:rsid w:val="002248F0"/>
    <w:rsid w:val="0022506C"/>
    <w:rsid w:val="00225992"/>
    <w:rsid w:val="00225A4D"/>
    <w:rsid w:val="00225CA5"/>
    <w:rsid w:val="00225E3F"/>
    <w:rsid w:val="0022647E"/>
    <w:rsid w:val="00226E14"/>
    <w:rsid w:val="002275D2"/>
    <w:rsid w:val="0023000D"/>
    <w:rsid w:val="002303DE"/>
    <w:rsid w:val="00230E4C"/>
    <w:rsid w:val="002312DE"/>
    <w:rsid w:val="00231776"/>
    <w:rsid w:val="00231D60"/>
    <w:rsid w:val="002320B4"/>
    <w:rsid w:val="00232745"/>
    <w:rsid w:val="0023276E"/>
    <w:rsid w:val="0023315F"/>
    <w:rsid w:val="002333B3"/>
    <w:rsid w:val="002357ED"/>
    <w:rsid w:val="00237506"/>
    <w:rsid w:val="00237837"/>
    <w:rsid w:val="00240612"/>
    <w:rsid w:val="0024120C"/>
    <w:rsid w:val="002415BD"/>
    <w:rsid w:val="00241962"/>
    <w:rsid w:val="00243764"/>
    <w:rsid w:val="00243F07"/>
    <w:rsid w:val="00244C32"/>
    <w:rsid w:val="002454B7"/>
    <w:rsid w:val="00245814"/>
    <w:rsid w:val="002458BE"/>
    <w:rsid w:val="00245941"/>
    <w:rsid w:val="00245CCE"/>
    <w:rsid w:val="00245ED4"/>
    <w:rsid w:val="00246595"/>
    <w:rsid w:val="00246AA4"/>
    <w:rsid w:val="00246BED"/>
    <w:rsid w:val="00247A7E"/>
    <w:rsid w:val="00247AA1"/>
    <w:rsid w:val="00250519"/>
    <w:rsid w:val="00250986"/>
    <w:rsid w:val="00250F42"/>
    <w:rsid w:val="002512DC"/>
    <w:rsid w:val="00251632"/>
    <w:rsid w:val="00252418"/>
    <w:rsid w:val="00252D38"/>
    <w:rsid w:val="00253AA1"/>
    <w:rsid w:val="00253C2B"/>
    <w:rsid w:val="002542C8"/>
    <w:rsid w:val="0025430D"/>
    <w:rsid w:val="00254398"/>
    <w:rsid w:val="00255226"/>
    <w:rsid w:val="00255B5C"/>
    <w:rsid w:val="00255D2D"/>
    <w:rsid w:val="002575D7"/>
    <w:rsid w:val="002578D6"/>
    <w:rsid w:val="00257F80"/>
    <w:rsid w:val="00260116"/>
    <w:rsid w:val="00260424"/>
    <w:rsid w:val="00260B10"/>
    <w:rsid w:val="00260CB9"/>
    <w:rsid w:val="00261071"/>
    <w:rsid w:val="00261881"/>
    <w:rsid w:val="00261D36"/>
    <w:rsid w:val="00262949"/>
    <w:rsid w:val="00262996"/>
    <w:rsid w:val="002629DD"/>
    <w:rsid w:val="00262C32"/>
    <w:rsid w:val="0026385D"/>
    <w:rsid w:val="0026506C"/>
    <w:rsid w:val="0026531D"/>
    <w:rsid w:val="00265611"/>
    <w:rsid w:val="00265651"/>
    <w:rsid w:val="002659FE"/>
    <w:rsid w:val="0026615E"/>
    <w:rsid w:val="00266408"/>
    <w:rsid w:val="002668F6"/>
    <w:rsid w:val="00266CA1"/>
    <w:rsid w:val="00266D04"/>
    <w:rsid w:val="00266E8D"/>
    <w:rsid w:val="00266EF6"/>
    <w:rsid w:val="00267706"/>
    <w:rsid w:val="002679B8"/>
    <w:rsid w:val="00267ADD"/>
    <w:rsid w:val="00267B88"/>
    <w:rsid w:val="002706D2"/>
    <w:rsid w:val="002707BC"/>
    <w:rsid w:val="00270815"/>
    <w:rsid w:val="00271257"/>
    <w:rsid w:val="00271410"/>
    <w:rsid w:val="00271981"/>
    <w:rsid w:val="00271CA1"/>
    <w:rsid w:val="00272254"/>
    <w:rsid w:val="0027246A"/>
    <w:rsid w:val="00272879"/>
    <w:rsid w:val="00273804"/>
    <w:rsid w:val="00273EBD"/>
    <w:rsid w:val="00274061"/>
    <w:rsid w:val="0027421E"/>
    <w:rsid w:val="002749A5"/>
    <w:rsid w:val="00274AFD"/>
    <w:rsid w:val="00274F83"/>
    <w:rsid w:val="0027520E"/>
    <w:rsid w:val="002757FA"/>
    <w:rsid w:val="00275B69"/>
    <w:rsid w:val="00276008"/>
    <w:rsid w:val="0027699C"/>
    <w:rsid w:val="00276A44"/>
    <w:rsid w:val="00276E30"/>
    <w:rsid w:val="00277AE2"/>
    <w:rsid w:val="00277DDF"/>
    <w:rsid w:val="00280251"/>
    <w:rsid w:val="00280B47"/>
    <w:rsid w:val="002816B9"/>
    <w:rsid w:val="0028180C"/>
    <w:rsid w:val="002820C9"/>
    <w:rsid w:val="0028277B"/>
    <w:rsid w:val="00282812"/>
    <w:rsid w:val="00283665"/>
    <w:rsid w:val="00283C23"/>
    <w:rsid w:val="00283DE3"/>
    <w:rsid w:val="00284B74"/>
    <w:rsid w:val="00286207"/>
    <w:rsid w:val="002863D5"/>
    <w:rsid w:val="00286658"/>
    <w:rsid w:val="0028685E"/>
    <w:rsid w:val="0028694F"/>
    <w:rsid w:val="00287406"/>
    <w:rsid w:val="0029041C"/>
    <w:rsid w:val="002913B8"/>
    <w:rsid w:val="002915B7"/>
    <w:rsid w:val="00291E51"/>
    <w:rsid w:val="002928F7"/>
    <w:rsid w:val="00292D6B"/>
    <w:rsid w:val="00293394"/>
    <w:rsid w:val="002941B6"/>
    <w:rsid w:val="002947C2"/>
    <w:rsid w:val="0029560D"/>
    <w:rsid w:val="00295B7A"/>
    <w:rsid w:val="00295E28"/>
    <w:rsid w:val="0029621D"/>
    <w:rsid w:val="002969A9"/>
    <w:rsid w:val="00296CC1"/>
    <w:rsid w:val="00296E6B"/>
    <w:rsid w:val="00297451"/>
    <w:rsid w:val="002976E6"/>
    <w:rsid w:val="002A0A84"/>
    <w:rsid w:val="002A2056"/>
    <w:rsid w:val="002A2166"/>
    <w:rsid w:val="002A23C5"/>
    <w:rsid w:val="002A276F"/>
    <w:rsid w:val="002A2993"/>
    <w:rsid w:val="002A3E86"/>
    <w:rsid w:val="002A5A6F"/>
    <w:rsid w:val="002A69B7"/>
    <w:rsid w:val="002A6AA0"/>
    <w:rsid w:val="002A6CBC"/>
    <w:rsid w:val="002A7606"/>
    <w:rsid w:val="002B09BA"/>
    <w:rsid w:val="002B0BAE"/>
    <w:rsid w:val="002B1F8F"/>
    <w:rsid w:val="002B2455"/>
    <w:rsid w:val="002B2727"/>
    <w:rsid w:val="002B2948"/>
    <w:rsid w:val="002B330B"/>
    <w:rsid w:val="002B45AA"/>
    <w:rsid w:val="002B514D"/>
    <w:rsid w:val="002B5B27"/>
    <w:rsid w:val="002B6595"/>
    <w:rsid w:val="002B6647"/>
    <w:rsid w:val="002B6BCD"/>
    <w:rsid w:val="002B77F1"/>
    <w:rsid w:val="002B7B57"/>
    <w:rsid w:val="002B7F40"/>
    <w:rsid w:val="002C01E3"/>
    <w:rsid w:val="002C0EA8"/>
    <w:rsid w:val="002C1753"/>
    <w:rsid w:val="002C2983"/>
    <w:rsid w:val="002C3755"/>
    <w:rsid w:val="002C3D43"/>
    <w:rsid w:val="002C43AB"/>
    <w:rsid w:val="002C497E"/>
    <w:rsid w:val="002C4CF8"/>
    <w:rsid w:val="002C567C"/>
    <w:rsid w:val="002C56D8"/>
    <w:rsid w:val="002C58FE"/>
    <w:rsid w:val="002C6460"/>
    <w:rsid w:val="002C6938"/>
    <w:rsid w:val="002C6E7C"/>
    <w:rsid w:val="002C6EC6"/>
    <w:rsid w:val="002C6F6A"/>
    <w:rsid w:val="002D071A"/>
    <w:rsid w:val="002D0BAD"/>
    <w:rsid w:val="002D10B9"/>
    <w:rsid w:val="002D35CC"/>
    <w:rsid w:val="002D37AE"/>
    <w:rsid w:val="002D39A1"/>
    <w:rsid w:val="002D3D35"/>
    <w:rsid w:val="002D4211"/>
    <w:rsid w:val="002D494E"/>
    <w:rsid w:val="002D4B4A"/>
    <w:rsid w:val="002D4FFE"/>
    <w:rsid w:val="002D53B3"/>
    <w:rsid w:val="002D586C"/>
    <w:rsid w:val="002D5BBC"/>
    <w:rsid w:val="002D5E3C"/>
    <w:rsid w:val="002D65C7"/>
    <w:rsid w:val="002D6942"/>
    <w:rsid w:val="002D6BDE"/>
    <w:rsid w:val="002D7685"/>
    <w:rsid w:val="002D7F7D"/>
    <w:rsid w:val="002E0753"/>
    <w:rsid w:val="002E092D"/>
    <w:rsid w:val="002E1055"/>
    <w:rsid w:val="002E132F"/>
    <w:rsid w:val="002E17D8"/>
    <w:rsid w:val="002E26C6"/>
    <w:rsid w:val="002E2D8C"/>
    <w:rsid w:val="002E387B"/>
    <w:rsid w:val="002E3C54"/>
    <w:rsid w:val="002E4783"/>
    <w:rsid w:val="002E6657"/>
    <w:rsid w:val="002E6B42"/>
    <w:rsid w:val="002E6C63"/>
    <w:rsid w:val="002E6FD0"/>
    <w:rsid w:val="002E719D"/>
    <w:rsid w:val="002E7C8A"/>
    <w:rsid w:val="002E7D7B"/>
    <w:rsid w:val="002E7D9C"/>
    <w:rsid w:val="002E7FAD"/>
    <w:rsid w:val="002F0851"/>
    <w:rsid w:val="002F0B9B"/>
    <w:rsid w:val="002F0C34"/>
    <w:rsid w:val="002F11FE"/>
    <w:rsid w:val="002F1824"/>
    <w:rsid w:val="002F1DB4"/>
    <w:rsid w:val="002F269A"/>
    <w:rsid w:val="002F2D3B"/>
    <w:rsid w:val="002F2DF1"/>
    <w:rsid w:val="002F302C"/>
    <w:rsid w:val="002F32C4"/>
    <w:rsid w:val="002F3474"/>
    <w:rsid w:val="002F389A"/>
    <w:rsid w:val="002F3FF6"/>
    <w:rsid w:val="002F41AD"/>
    <w:rsid w:val="002F5D93"/>
    <w:rsid w:val="002F6321"/>
    <w:rsid w:val="002F6555"/>
    <w:rsid w:val="002F6F3F"/>
    <w:rsid w:val="002F7041"/>
    <w:rsid w:val="002F744E"/>
    <w:rsid w:val="002F75CB"/>
    <w:rsid w:val="002F7B29"/>
    <w:rsid w:val="002F7FD1"/>
    <w:rsid w:val="00300770"/>
    <w:rsid w:val="00300ACD"/>
    <w:rsid w:val="00300FBA"/>
    <w:rsid w:val="003019B6"/>
    <w:rsid w:val="00301C6B"/>
    <w:rsid w:val="00302337"/>
    <w:rsid w:val="0030299D"/>
    <w:rsid w:val="00302FC2"/>
    <w:rsid w:val="00303379"/>
    <w:rsid w:val="00303418"/>
    <w:rsid w:val="003039AB"/>
    <w:rsid w:val="003039EC"/>
    <w:rsid w:val="00304D43"/>
    <w:rsid w:val="00304F87"/>
    <w:rsid w:val="0030598F"/>
    <w:rsid w:val="00306786"/>
    <w:rsid w:val="00306A71"/>
    <w:rsid w:val="0030707C"/>
    <w:rsid w:val="0030747A"/>
    <w:rsid w:val="00307585"/>
    <w:rsid w:val="00307748"/>
    <w:rsid w:val="003078B6"/>
    <w:rsid w:val="00307DAC"/>
    <w:rsid w:val="00310844"/>
    <w:rsid w:val="00310A1E"/>
    <w:rsid w:val="00311578"/>
    <w:rsid w:val="00311D10"/>
    <w:rsid w:val="00312438"/>
    <w:rsid w:val="00312591"/>
    <w:rsid w:val="003129B6"/>
    <w:rsid w:val="00313076"/>
    <w:rsid w:val="00314046"/>
    <w:rsid w:val="00314DEB"/>
    <w:rsid w:val="00315554"/>
    <w:rsid w:val="003157EA"/>
    <w:rsid w:val="003158CF"/>
    <w:rsid w:val="00316E2C"/>
    <w:rsid w:val="003172EA"/>
    <w:rsid w:val="003175A3"/>
    <w:rsid w:val="0031779E"/>
    <w:rsid w:val="003179B2"/>
    <w:rsid w:val="00320B8D"/>
    <w:rsid w:val="00321A95"/>
    <w:rsid w:val="00321B37"/>
    <w:rsid w:val="00322018"/>
    <w:rsid w:val="00322210"/>
    <w:rsid w:val="003235FD"/>
    <w:rsid w:val="00323B07"/>
    <w:rsid w:val="0032413B"/>
    <w:rsid w:val="0032438A"/>
    <w:rsid w:val="003247F5"/>
    <w:rsid w:val="00324EF3"/>
    <w:rsid w:val="003251A5"/>
    <w:rsid w:val="0032548B"/>
    <w:rsid w:val="003254B8"/>
    <w:rsid w:val="003262D8"/>
    <w:rsid w:val="00326780"/>
    <w:rsid w:val="00327A15"/>
    <w:rsid w:val="00330803"/>
    <w:rsid w:val="00330FD2"/>
    <w:rsid w:val="00331251"/>
    <w:rsid w:val="0033133D"/>
    <w:rsid w:val="00331B0D"/>
    <w:rsid w:val="00332A3B"/>
    <w:rsid w:val="00332B65"/>
    <w:rsid w:val="00332E63"/>
    <w:rsid w:val="003340DC"/>
    <w:rsid w:val="003343B0"/>
    <w:rsid w:val="00334B27"/>
    <w:rsid w:val="00334DDC"/>
    <w:rsid w:val="0033529C"/>
    <w:rsid w:val="00335627"/>
    <w:rsid w:val="0033577D"/>
    <w:rsid w:val="00335797"/>
    <w:rsid w:val="003357B6"/>
    <w:rsid w:val="00335F81"/>
    <w:rsid w:val="003363C6"/>
    <w:rsid w:val="0033686C"/>
    <w:rsid w:val="00336906"/>
    <w:rsid w:val="0033690F"/>
    <w:rsid w:val="00336DCC"/>
    <w:rsid w:val="00337B3D"/>
    <w:rsid w:val="00340B71"/>
    <w:rsid w:val="00340EBF"/>
    <w:rsid w:val="0034107A"/>
    <w:rsid w:val="003410F4"/>
    <w:rsid w:val="003411FE"/>
    <w:rsid w:val="00342021"/>
    <w:rsid w:val="00342942"/>
    <w:rsid w:val="00342A44"/>
    <w:rsid w:val="003442B0"/>
    <w:rsid w:val="00344961"/>
    <w:rsid w:val="00345E5B"/>
    <w:rsid w:val="0034618E"/>
    <w:rsid w:val="003465C1"/>
    <w:rsid w:val="0034703B"/>
    <w:rsid w:val="003470B5"/>
    <w:rsid w:val="003475CD"/>
    <w:rsid w:val="00347818"/>
    <w:rsid w:val="00347AAD"/>
    <w:rsid w:val="00350B8B"/>
    <w:rsid w:val="00350E87"/>
    <w:rsid w:val="00350F2A"/>
    <w:rsid w:val="00351204"/>
    <w:rsid w:val="003527B2"/>
    <w:rsid w:val="003529B8"/>
    <w:rsid w:val="00352DB2"/>
    <w:rsid w:val="00352EED"/>
    <w:rsid w:val="0035466A"/>
    <w:rsid w:val="00354DF3"/>
    <w:rsid w:val="003554AA"/>
    <w:rsid w:val="003555B2"/>
    <w:rsid w:val="0035574C"/>
    <w:rsid w:val="0035625A"/>
    <w:rsid w:val="003566FF"/>
    <w:rsid w:val="00356AE9"/>
    <w:rsid w:val="0035744F"/>
    <w:rsid w:val="0036082C"/>
    <w:rsid w:val="00360CF3"/>
    <w:rsid w:val="00360E1E"/>
    <w:rsid w:val="003610D3"/>
    <w:rsid w:val="003614E4"/>
    <w:rsid w:val="003617FD"/>
    <w:rsid w:val="00362659"/>
    <w:rsid w:val="003631DA"/>
    <w:rsid w:val="003634EB"/>
    <w:rsid w:val="00363852"/>
    <w:rsid w:val="0036395D"/>
    <w:rsid w:val="00363A78"/>
    <w:rsid w:val="0036463B"/>
    <w:rsid w:val="00364D7D"/>
    <w:rsid w:val="00365743"/>
    <w:rsid w:val="00365767"/>
    <w:rsid w:val="003668BD"/>
    <w:rsid w:val="00366A81"/>
    <w:rsid w:val="00366B97"/>
    <w:rsid w:val="003674B3"/>
    <w:rsid w:val="00367D19"/>
    <w:rsid w:val="00367E86"/>
    <w:rsid w:val="00370158"/>
    <w:rsid w:val="00370245"/>
    <w:rsid w:val="003702D3"/>
    <w:rsid w:val="00371627"/>
    <w:rsid w:val="00371FCB"/>
    <w:rsid w:val="00372C70"/>
    <w:rsid w:val="003735E2"/>
    <w:rsid w:val="00373A94"/>
    <w:rsid w:val="00373EA6"/>
    <w:rsid w:val="00373EDD"/>
    <w:rsid w:val="00373F0C"/>
    <w:rsid w:val="00374A4E"/>
    <w:rsid w:val="00375734"/>
    <w:rsid w:val="00375943"/>
    <w:rsid w:val="00375A81"/>
    <w:rsid w:val="00375D73"/>
    <w:rsid w:val="003765D2"/>
    <w:rsid w:val="00376966"/>
    <w:rsid w:val="00376ED2"/>
    <w:rsid w:val="003778C9"/>
    <w:rsid w:val="00377D6B"/>
    <w:rsid w:val="0038060E"/>
    <w:rsid w:val="003806B5"/>
    <w:rsid w:val="00382028"/>
    <w:rsid w:val="00382108"/>
    <w:rsid w:val="00382335"/>
    <w:rsid w:val="00382B6D"/>
    <w:rsid w:val="00382D5F"/>
    <w:rsid w:val="00382F5D"/>
    <w:rsid w:val="00383138"/>
    <w:rsid w:val="003838AD"/>
    <w:rsid w:val="00384028"/>
    <w:rsid w:val="0038416F"/>
    <w:rsid w:val="00384D04"/>
    <w:rsid w:val="003852BF"/>
    <w:rsid w:val="003855FD"/>
    <w:rsid w:val="003857B9"/>
    <w:rsid w:val="003865CA"/>
    <w:rsid w:val="00386E67"/>
    <w:rsid w:val="003901C2"/>
    <w:rsid w:val="003903D3"/>
    <w:rsid w:val="00390612"/>
    <w:rsid w:val="00390E9F"/>
    <w:rsid w:val="00390EAA"/>
    <w:rsid w:val="00390FDC"/>
    <w:rsid w:val="0039131D"/>
    <w:rsid w:val="00391330"/>
    <w:rsid w:val="00391650"/>
    <w:rsid w:val="0039167C"/>
    <w:rsid w:val="0039255E"/>
    <w:rsid w:val="00393614"/>
    <w:rsid w:val="003936F2"/>
    <w:rsid w:val="00393873"/>
    <w:rsid w:val="003942F3"/>
    <w:rsid w:val="00394D01"/>
    <w:rsid w:val="00394D86"/>
    <w:rsid w:val="0039607A"/>
    <w:rsid w:val="00396825"/>
    <w:rsid w:val="00396F9B"/>
    <w:rsid w:val="003A0059"/>
    <w:rsid w:val="003A072C"/>
    <w:rsid w:val="003A08A4"/>
    <w:rsid w:val="003A13BA"/>
    <w:rsid w:val="003A1B19"/>
    <w:rsid w:val="003A1D81"/>
    <w:rsid w:val="003A2C83"/>
    <w:rsid w:val="003A4876"/>
    <w:rsid w:val="003A48D5"/>
    <w:rsid w:val="003A4A50"/>
    <w:rsid w:val="003A54E4"/>
    <w:rsid w:val="003A5662"/>
    <w:rsid w:val="003A609A"/>
    <w:rsid w:val="003A76F1"/>
    <w:rsid w:val="003A7929"/>
    <w:rsid w:val="003A7986"/>
    <w:rsid w:val="003A7BFB"/>
    <w:rsid w:val="003A7E9E"/>
    <w:rsid w:val="003B08C9"/>
    <w:rsid w:val="003B1127"/>
    <w:rsid w:val="003B1131"/>
    <w:rsid w:val="003B14D3"/>
    <w:rsid w:val="003B1C9D"/>
    <w:rsid w:val="003B1F56"/>
    <w:rsid w:val="003B2249"/>
    <w:rsid w:val="003B2A95"/>
    <w:rsid w:val="003B2BF5"/>
    <w:rsid w:val="003B2FD4"/>
    <w:rsid w:val="003B477E"/>
    <w:rsid w:val="003B4D3D"/>
    <w:rsid w:val="003B5182"/>
    <w:rsid w:val="003B5239"/>
    <w:rsid w:val="003B5923"/>
    <w:rsid w:val="003B5F06"/>
    <w:rsid w:val="003B6BF3"/>
    <w:rsid w:val="003B7022"/>
    <w:rsid w:val="003B7116"/>
    <w:rsid w:val="003B7645"/>
    <w:rsid w:val="003B7D4B"/>
    <w:rsid w:val="003C0ADA"/>
    <w:rsid w:val="003C0DDE"/>
    <w:rsid w:val="003C2545"/>
    <w:rsid w:val="003C347C"/>
    <w:rsid w:val="003C3A38"/>
    <w:rsid w:val="003C400B"/>
    <w:rsid w:val="003C4441"/>
    <w:rsid w:val="003C5C76"/>
    <w:rsid w:val="003C6867"/>
    <w:rsid w:val="003C6879"/>
    <w:rsid w:val="003C6BA6"/>
    <w:rsid w:val="003C6E8A"/>
    <w:rsid w:val="003C7437"/>
    <w:rsid w:val="003C7D27"/>
    <w:rsid w:val="003D072B"/>
    <w:rsid w:val="003D0774"/>
    <w:rsid w:val="003D08CF"/>
    <w:rsid w:val="003D1AD3"/>
    <w:rsid w:val="003D22F7"/>
    <w:rsid w:val="003D25F7"/>
    <w:rsid w:val="003D2905"/>
    <w:rsid w:val="003D29B9"/>
    <w:rsid w:val="003D2CD6"/>
    <w:rsid w:val="003D3727"/>
    <w:rsid w:val="003D37D2"/>
    <w:rsid w:val="003D414F"/>
    <w:rsid w:val="003D41A4"/>
    <w:rsid w:val="003D47E7"/>
    <w:rsid w:val="003D4FFC"/>
    <w:rsid w:val="003D508F"/>
    <w:rsid w:val="003D531C"/>
    <w:rsid w:val="003D55E0"/>
    <w:rsid w:val="003D5722"/>
    <w:rsid w:val="003D5C37"/>
    <w:rsid w:val="003D6447"/>
    <w:rsid w:val="003D7F0B"/>
    <w:rsid w:val="003E0230"/>
    <w:rsid w:val="003E1296"/>
    <w:rsid w:val="003E162A"/>
    <w:rsid w:val="003E203F"/>
    <w:rsid w:val="003E30DB"/>
    <w:rsid w:val="003E3882"/>
    <w:rsid w:val="003E42D7"/>
    <w:rsid w:val="003E4724"/>
    <w:rsid w:val="003E5CD9"/>
    <w:rsid w:val="003E6383"/>
    <w:rsid w:val="003E64A6"/>
    <w:rsid w:val="003E67A1"/>
    <w:rsid w:val="003E71B4"/>
    <w:rsid w:val="003E7490"/>
    <w:rsid w:val="003E7DB3"/>
    <w:rsid w:val="003F0446"/>
    <w:rsid w:val="003F0DA9"/>
    <w:rsid w:val="003F1006"/>
    <w:rsid w:val="003F13F9"/>
    <w:rsid w:val="003F163F"/>
    <w:rsid w:val="003F1720"/>
    <w:rsid w:val="003F1884"/>
    <w:rsid w:val="003F1B27"/>
    <w:rsid w:val="003F1C38"/>
    <w:rsid w:val="003F2E7C"/>
    <w:rsid w:val="003F3945"/>
    <w:rsid w:val="003F4293"/>
    <w:rsid w:val="003F4C6F"/>
    <w:rsid w:val="003F4E30"/>
    <w:rsid w:val="003F509D"/>
    <w:rsid w:val="003F514D"/>
    <w:rsid w:val="003F573C"/>
    <w:rsid w:val="003F6B8D"/>
    <w:rsid w:val="003F7C9B"/>
    <w:rsid w:val="00400147"/>
    <w:rsid w:val="00400A3F"/>
    <w:rsid w:val="00400F18"/>
    <w:rsid w:val="00401648"/>
    <w:rsid w:val="00401E1C"/>
    <w:rsid w:val="0040215F"/>
    <w:rsid w:val="004029DE"/>
    <w:rsid w:val="004033B8"/>
    <w:rsid w:val="00403541"/>
    <w:rsid w:val="0040356F"/>
    <w:rsid w:val="004035EE"/>
    <w:rsid w:val="00403A1A"/>
    <w:rsid w:val="0040416A"/>
    <w:rsid w:val="004041DD"/>
    <w:rsid w:val="004043A7"/>
    <w:rsid w:val="0040484C"/>
    <w:rsid w:val="00404C3F"/>
    <w:rsid w:val="004051E5"/>
    <w:rsid w:val="00405597"/>
    <w:rsid w:val="004061CC"/>
    <w:rsid w:val="00406346"/>
    <w:rsid w:val="0040650A"/>
    <w:rsid w:val="004065E5"/>
    <w:rsid w:val="00407346"/>
    <w:rsid w:val="00410455"/>
    <w:rsid w:val="0041069E"/>
    <w:rsid w:val="00410ABC"/>
    <w:rsid w:val="00410B0A"/>
    <w:rsid w:val="00410B26"/>
    <w:rsid w:val="00411BF1"/>
    <w:rsid w:val="00412A80"/>
    <w:rsid w:val="00412C67"/>
    <w:rsid w:val="004132FF"/>
    <w:rsid w:val="004138D2"/>
    <w:rsid w:val="00413CB5"/>
    <w:rsid w:val="004144D3"/>
    <w:rsid w:val="00414B81"/>
    <w:rsid w:val="00414DE3"/>
    <w:rsid w:val="00415298"/>
    <w:rsid w:val="004159C6"/>
    <w:rsid w:val="00415D8B"/>
    <w:rsid w:val="004163E0"/>
    <w:rsid w:val="004166E8"/>
    <w:rsid w:val="004167D3"/>
    <w:rsid w:val="00416F32"/>
    <w:rsid w:val="00417836"/>
    <w:rsid w:val="004178FE"/>
    <w:rsid w:val="004201F9"/>
    <w:rsid w:val="004204D7"/>
    <w:rsid w:val="00421105"/>
    <w:rsid w:val="00421C99"/>
    <w:rsid w:val="00421D4F"/>
    <w:rsid w:val="00421EB0"/>
    <w:rsid w:val="00422956"/>
    <w:rsid w:val="00422B31"/>
    <w:rsid w:val="00422B97"/>
    <w:rsid w:val="00423618"/>
    <w:rsid w:val="004239DF"/>
    <w:rsid w:val="0042442E"/>
    <w:rsid w:val="004246C0"/>
    <w:rsid w:val="0042476C"/>
    <w:rsid w:val="004259B7"/>
    <w:rsid w:val="00425FC2"/>
    <w:rsid w:val="004272E5"/>
    <w:rsid w:val="00430324"/>
    <w:rsid w:val="0043156E"/>
    <w:rsid w:val="00431BEF"/>
    <w:rsid w:val="00431C6A"/>
    <w:rsid w:val="00432020"/>
    <w:rsid w:val="00432212"/>
    <w:rsid w:val="00432A6B"/>
    <w:rsid w:val="00432B29"/>
    <w:rsid w:val="004335B6"/>
    <w:rsid w:val="00433E48"/>
    <w:rsid w:val="0043438E"/>
    <w:rsid w:val="00434855"/>
    <w:rsid w:val="004354E2"/>
    <w:rsid w:val="0043594B"/>
    <w:rsid w:val="004364E7"/>
    <w:rsid w:val="00436BD2"/>
    <w:rsid w:val="00436F3A"/>
    <w:rsid w:val="00436FD6"/>
    <w:rsid w:val="00437177"/>
    <w:rsid w:val="0044085B"/>
    <w:rsid w:val="00440C47"/>
    <w:rsid w:val="00440EDD"/>
    <w:rsid w:val="0044116F"/>
    <w:rsid w:val="00441EC2"/>
    <w:rsid w:val="004428C3"/>
    <w:rsid w:val="00442DA2"/>
    <w:rsid w:val="00442FA8"/>
    <w:rsid w:val="004431B5"/>
    <w:rsid w:val="004442A4"/>
    <w:rsid w:val="004445E8"/>
    <w:rsid w:val="00444DA8"/>
    <w:rsid w:val="00444DA9"/>
    <w:rsid w:val="004453CF"/>
    <w:rsid w:val="00445684"/>
    <w:rsid w:val="00445828"/>
    <w:rsid w:val="00445B93"/>
    <w:rsid w:val="00445CEA"/>
    <w:rsid w:val="004479BB"/>
    <w:rsid w:val="004508E8"/>
    <w:rsid w:val="004518E0"/>
    <w:rsid w:val="00452487"/>
    <w:rsid w:val="004529DA"/>
    <w:rsid w:val="00452BB4"/>
    <w:rsid w:val="00453086"/>
    <w:rsid w:val="00453383"/>
    <w:rsid w:val="004549EC"/>
    <w:rsid w:val="00454D5C"/>
    <w:rsid w:val="0045515E"/>
    <w:rsid w:val="00456AC3"/>
    <w:rsid w:val="004574BD"/>
    <w:rsid w:val="00457955"/>
    <w:rsid w:val="00457FF1"/>
    <w:rsid w:val="004601F4"/>
    <w:rsid w:val="004605FF"/>
    <w:rsid w:val="00461C14"/>
    <w:rsid w:val="00461C89"/>
    <w:rsid w:val="00461D1B"/>
    <w:rsid w:val="00461DBE"/>
    <w:rsid w:val="004622F2"/>
    <w:rsid w:val="00462353"/>
    <w:rsid w:val="0046398B"/>
    <w:rsid w:val="00463C17"/>
    <w:rsid w:val="00463CA8"/>
    <w:rsid w:val="00463D83"/>
    <w:rsid w:val="00463EC0"/>
    <w:rsid w:val="0046566A"/>
    <w:rsid w:val="00465AE3"/>
    <w:rsid w:val="0046639A"/>
    <w:rsid w:val="0046752E"/>
    <w:rsid w:val="004678D9"/>
    <w:rsid w:val="0047062A"/>
    <w:rsid w:val="00471190"/>
    <w:rsid w:val="004711EF"/>
    <w:rsid w:val="004713AD"/>
    <w:rsid w:val="00471D83"/>
    <w:rsid w:val="00472760"/>
    <w:rsid w:val="00473001"/>
    <w:rsid w:val="004734CC"/>
    <w:rsid w:val="00473DFF"/>
    <w:rsid w:val="00475149"/>
    <w:rsid w:val="0047518D"/>
    <w:rsid w:val="004751AD"/>
    <w:rsid w:val="00475D8D"/>
    <w:rsid w:val="004761E0"/>
    <w:rsid w:val="00476F8E"/>
    <w:rsid w:val="004771BC"/>
    <w:rsid w:val="0047795F"/>
    <w:rsid w:val="004809E8"/>
    <w:rsid w:val="0048178F"/>
    <w:rsid w:val="004819D9"/>
    <w:rsid w:val="004835A3"/>
    <w:rsid w:val="00483685"/>
    <w:rsid w:val="00483B37"/>
    <w:rsid w:val="00483E94"/>
    <w:rsid w:val="00485C7E"/>
    <w:rsid w:val="00485F39"/>
    <w:rsid w:val="00486982"/>
    <w:rsid w:val="004879E3"/>
    <w:rsid w:val="00490145"/>
    <w:rsid w:val="00490287"/>
    <w:rsid w:val="00490FAB"/>
    <w:rsid w:val="0049171C"/>
    <w:rsid w:val="00491C29"/>
    <w:rsid w:val="0049260A"/>
    <w:rsid w:val="00492B50"/>
    <w:rsid w:val="00492C0D"/>
    <w:rsid w:val="00493F63"/>
    <w:rsid w:val="00493FD3"/>
    <w:rsid w:val="004949B1"/>
    <w:rsid w:val="00494FA2"/>
    <w:rsid w:val="00495749"/>
    <w:rsid w:val="00495A00"/>
    <w:rsid w:val="00495E61"/>
    <w:rsid w:val="0049605C"/>
    <w:rsid w:val="00496C6C"/>
    <w:rsid w:val="00497877"/>
    <w:rsid w:val="00497F51"/>
    <w:rsid w:val="004A0011"/>
    <w:rsid w:val="004A0A2F"/>
    <w:rsid w:val="004A0CE0"/>
    <w:rsid w:val="004A208D"/>
    <w:rsid w:val="004A21D0"/>
    <w:rsid w:val="004A2919"/>
    <w:rsid w:val="004A2A0F"/>
    <w:rsid w:val="004A2D4C"/>
    <w:rsid w:val="004A2F73"/>
    <w:rsid w:val="004A3533"/>
    <w:rsid w:val="004A408D"/>
    <w:rsid w:val="004A4310"/>
    <w:rsid w:val="004A440D"/>
    <w:rsid w:val="004A6954"/>
    <w:rsid w:val="004A72C0"/>
    <w:rsid w:val="004A75FA"/>
    <w:rsid w:val="004B01C9"/>
    <w:rsid w:val="004B170F"/>
    <w:rsid w:val="004B1D2E"/>
    <w:rsid w:val="004B1EEB"/>
    <w:rsid w:val="004B2D8E"/>
    <w:rsid w:val="004B2F3B"/>
    <w:rsid w:val="004B34BD"/>
    <w:rsid w:val="004B3AE2"/>
    <w:rsid w:val="004B418F"/>
    <w:rsid w:val="004B43B2"/>
    <w:rsid w:val="004B4DEE"/>
    <w:rsid w:val="004B5067"/>
    <w:rsid w:val="004B68B2"/>
    <w:rsid w:val="004B73EB"/>
    <w:rsid w:val="004B7546"/>
    <w:rsid w:val="004B783F"/>
    <w:rsid w:val="004C178A"/>
    <w:rsid w:val="004C21A2"/>
    <w:rsid w:val="004C260D"/>
    <w:rsid w:val="004C2C3C"/>
    <w:rsid w:val="004C3AD6"/>
    <w:rsid w:val="004C40A5"/>
    <w:rsid w:val="004C53D8"/>
    <w:rsid w:val="004C5872"/>
    <w:rsid w:val="004C66F1"/>
    <w:rsid w:val="004C6C07"/>
    <w:rsid w:val="004C7412"/>
    <w:rsid w:val="004C7937"/>
    <w:rsid w:val="004C7F29"/>
    <w:rsid w:val="004C7FE0"/>
    <w:rsid w:val="004D0206"/>
    <w:rsid w:val="004D074E"/>
    <w:rsid w:val="004D0D39"/>
    <w:rsid w:val="004D211E"/>
    <w:rsid w:val="004D2284"/>
    <w:rsid w:val="004D25CC"/>
    <w:rsid w:val="004D3ADB"/>
    <w:rsid w:val="004D3C23"/>
    <w:rsid w:val="004D4538"/>
    <w:rsid w:val="004D4A9F"/>
    <w:rsid w:val="004D4FB6"/>
    <w:rsid w:val="004D572F"/>
    <w:rsid w:val="004E008B"/>
    <w:rsid w:val="004E0D7C"/>
    <w:rsid w:val="004E14DE"/>
    <w:rsid w:val="004E1D51"/>
    <w:rsid w:val="004E1DA0"/>
    <w:rsid w:val="004E23A7"/>
    <w:rsid w:val="004E2554"/>
    <w:rsid w:val="004E3F94"/>
    <w:rsid w:val="004E484A"/>
    <w:rsid w:val="004E48A7"/>
    <w:rsid w:val="004E5418"/>
    <w:rsid w:val="004E6B02"/>
    <w:rsid w:val="004E76F5"/>
    <w:rsid w:val="004F16E2"/>
    <w:rsid w:val="004F21EE"/>
    <w:rsid w:val="004F2D59"/>
    <w:rsid w:val="004F2EC3"/>
    <w:rsid w:val="004F2F84"/>
    <w:rsid w:val="004F3255"/>
    <w:rsid w:val="004F36A6"/>
    <w:rsid w:val="004F38A7"/>
    <w:rsid w:val="004F3A46"/>
    <w:rsid w:val="004F3E9E"/>
    <w:rsid w:val="004F4549"/>
    <w:rsid w:val="004F5780"/>
    <w:rsid w:val="004F6051"/>
    <w:rsid w:val="004F6373"/>
    <w:rsid w:val="004F6E37"/>
    <w:rsid w:val="0050101A"/>
    <w:rsid w:val="0050192B"/>
    <w:rsid w:val="00501DEE"/>
    <w:rsid w:val="00502279"/>
    <w:rsid w:val="00502710"/>
    <w:rsid w:val="00502C2E"/>
    <w:rsid w:val="00502C94"/>
    <w:rsid w:val="00503D5E"/>
    <w:rsid w:val="00503E57"/>
    <w:rsid w:val="00503ECC"/>
    <w:rsid w:val="00505528"/>
    <w:rsid w:val="005057AE"/>
    <w:rsid w:val="005059E2"/>
    <w:rsid w:val="00505C31"/>
    <w:rsid w:val="00505CC2"/>
    <w:rsid w:val="00505EB0"/>
    <w:rsid w:val="00506D0F"/>
    <w:rsid w:val="0051016B"/>
    <w:rsid w:val="005107BC"/>
    <w:rsid w:val="00510B56"/>
    <w:rsid w:val="00510E5D"/>
    <w:rsid w:val="00511505"/>
    <w:rsid w:val="00511989"/>
    <w:rsid w:val="00511CD1"/>
    <w:rsid w:val="00512CE7"/>
    <w:rsid w:val="00512D6A"/>
    <w:rsid w:val="00513006"/>
    <w:rsid w:val="005135EA"/>
    <w:rsid w:val="00513C56"/>
    <w:rsid w:val="00514368"/>
    <w:rsid w:val="00514955"/>
    <w:rsid w:val="00514C5A"/>
    <w:rsid w:val="00514D8A"/>
    <w:rsid w:val="00515DD8"/>
    <w:rsid w:val="00516146"/>
    <w:rsid w:val="00516384"/>
    <w:rsid w:val="00516FB3"/>
    <w:rsid w:val="00517B5C"/>
    <w:rsid w:val="005211C4"/>
    <w:rsid w:val="00522156"/>
    <w:rsid w:val="005226F1"/>
    <w:rsid w:val="00522C81"/>
    <w:rsid w:val="0052557D"/>
    <w:rsid w:val="0052575C"/>
    <w:rsid w:val="00525BF0"/>
    <w:rsid w:val="00525C2F"/>
    <w:rsid w:val="005260F9"/>
    <w:rsid w:val="00526671"/>
    <w:rsid w:val="0052720B"/>
    <w:rsid w:val="005274F2"/>
    <w:rsid w:val="0053010D"/>
    <w:rsid w:val="005304C2"/>
    <w:rsid w:val="00530770"/>
    <w:rsid w:val="00530791"/>
    <w:rsid w:val="00530FEE"/>
    <w:rsid w:val="00531682"/>
    <w:rsid w:val="00531A8D"/>
    <w:rsid w:val="00531DFC"/>
    <w:rsid w:val="00532586"/>
    <w:rsid w:val="005332D7"/>
    <w:rsid w:val="005346E8"/>
    <w:rsid w:val="00534AB8"/>
    <w:rsid w:val="0053569A"/>
    <w:rsid w:val="005357AB"/>
    <w:rsid w:val="00535AB9"/>
    <w:rsid w:val="00535D1E"/>
    <w:rsid w:val="00536768"/>
    <w:rsid w:val="005367D7"/>
    <w:rsid w:val="00536850"/>
    <w:rsid w:val="00537242"/>
    <w:rsid w:val="00537430"/>
    <w:rsid w:val="005374E4"/>
    <w:rsid w:val="00540332"/>
    <w:rsid w:val="00541579"/>
    <w:rsid w:val="005421AF"/>
    <w:rsid w:val="00542792"/>
    <w:rsid w:val="00542981"/>
    <w:rsid w:val="005429C1"/>
    <w:rsid w:val="00543D63"/>
    <w:rsid w:val="0054466D"/>
    <w:rsid w:val="00545B8C"/>
    <w:rsid w:val="00545F72"/>
    <w:rsid w:val="005468EB"/>
    <w:rsid w:val="00546E0F"/>
    <w:rsid w:val="0054769B"/>
    <w:rsid w:val="005478AC"/>
    <w:rsid w:val="00547C2B"/>
    <w:rsid w:val="00547DFE"/>
    <w:rsid w:val="00547F85"/>
    <w:rsid w:val="00550583"/>
    <w:rsid w:val="00550A34"/>
    <w:rsid w:val="00550C47"/>
    <w:rsid w:val="00550FDA"/>
    <w:rsid w:val="00551ED9"/>
    <w:rsid w:val="005525D6"/>
    <w:rsid w:val="00552C55"/>
    <w:rsid w:val="00553677"/>
    <w:rsid w:val="00553D92"/>
    <w:rsid w:val="00554842"/>
    <w:rsid w:val="00554F56"/>
    <w:rsid w:val="00554FBA"/>
    <w:rsid w:val="00555005"/>
    <w:rsid w:val="00555300"/>
    <w:rsid w:val="00555B20"/>
    <w:rsid w:val="00556607"/>
    <w:rsid w:val="005568F0"/>
    <w:rsid w:val="00556A6A"/>
    <w:rsid w:val="00556E2F"/>
    <w:rsid w:val="00556EF2"/>
    <w:rsid w:val="00557096"/>
    <w:rsid w:val="00557CF3"/>
    <w:rsid w:val="00557D4D"/>
    <w:rsid w:val="005600F7"/>
    <w:rsid w:val="00561031"/>
    <w:rsid w:val="005610D2"/>
    <w:rsid w:val="00561F9A"/>
    <w:rsid w:val="00562102"/>
    <w:rsid w:val="005629E9"/>
    <w:rsid w:val="00562EDA"/>
    <w:rsid w:val="005639F2"/>
    <w:rsid w:val="00563A91"/>
    <w:rsid w:val="00563BFB"/>
    <w:rsid w:val="00563E2C"/>
    <w:rsid w:val="00565548"/>
    <w:rsid w:val="00565956"/>
    <w:rsid w:val="005662C6"/>
    <w:rsid w:val="00566558"/>
    <w:rsid w:val="00566FFF"/>
    <w:rsid w:val="0056731E"/>
    <w:rsid w:val="005673B4"/>
    <w:rsid w:val="005677B6"/>
    <w:rsid w:val="005709B8"/>
    <w:rsid w:val="005714BE"/>
    <w:rsid w:val="0057151A"/>
    <w:rsid w:val="005716EA"/>
    <w:rsid w:val="0057170A"/>
    <w:rsid w:val="00571EE4"/>
    <w:rsid w:val="00572570"/>
    <w:rsid w:val="00572A4C"/>
    <w:rsid w:val="00572A59"/>
    <w:rsid w:val="00573036"/>
    <w:rsid w:val="00573168"/>
    <w:rsid w:val="00573284"/>
    <w:rsid w:val="0057339A"/>
    <w:rsid w:val="0057358E"/>
    <w:rsid w:val="005735C8"/>
    <w:rsid w:val="005738B2"/>
    <w:rsid w:val="00573AA2"/>
    <w:rsid w:val="00573DD4"/>
    <w:rsid w:val="00574E52"/>
    <w:rsid w:val="00575332"/>
    <w:rsid w:val="0057546B"/>
    <w:rsid w:val="005756BC"/>
    <w:rsid w:val="00575AE7"/>
    <w:rsid w:val="00575F1E"/>
    <w:rsid w:val="00576045"/>
    <w:rsid w:val="005761F2"/>
    <w:rsid w:val="00576A0C"/>
    <w:rsid w:val="00577750"/>
    <w:rsid w:val="0058033C"/>
    <w:rsid w:val="00581A68"/>
    <w:rsid w:val="00581B00"/>
    <w:rsid w:val="00582EB4"/>
    <w:rsid w:val="005836AF"/>
    <w:rsid w:val="0058454D"/>
    <w:rsid w:val="00584864"/>
    <w:rsid w:val="00584FFA"/>
    <w:rsid w:val="0058532E"/>
    <w:rsid w:val="005857D1"/>
    <w:rsid w:val="005864FA"/>
    <w:rsid w:val="00586956"/>
    <w:rsid w:val="00587942"/>
    <w:rsid w:val="00590164"/>
    <w:rsid w:val="005901E0"/>
    <w:rsid w:val="005902F9"/>
    <w:rsid w:val="00591628"/>
    <w:rsid w:val="00591DC7"/>
    <w:rsid w:val="005929A6"/>
    <w:rsid w:val="00593FDB"/>
    <w:rsid w:val="005950C2"/>
    <w:rsid w:val="00597FFA"/>
    <w:rsid w:val="005A1B4F"/>
    <w:rsid w:val="005A2454"/>
    <w:rsid w:val="005A2579"/>
    <w:rsid w:val="005A25D8"/>
    <w:rsid w:val="005A2A9B"/>
    <w:rsid w:val="005A3CCD"/>
    <w:rsid w:val="005A426F"/>
    <w:rsid w:val="005A56E3"/>
    <w:rsid w:val="005A5F57"/>
    <w:rsid w:val="005A6AD0"/>
    <w:rsid w:val="005A6C8A"/>
    <w:rsid w:val="005A702B"/>
    <w:rsid w:val="005A7A8D"/>
    <w:rsid w:val="005B0134"/>
    <w:rsid w:val="005B05C2"/>
    <w:rsid w:val="005B060A"/>
    <w:rsid w:val="005B0B80"/>
    <w:rsid w:val="005B15C2"/>
    <w:rsid w:val="005B25EB"/>
    <w:rsid w:val="005B3056"/>
    <w:rsid w:val="005B3177"/>
    <w:rsid w:val="005B3363"/>
    <w:rsid w:val="005B33C7"/>
    <w:rsid w:val="005B34EF"/>
    <w:rsid w:val="005B3817"/>
    <w:rsid w:val="005B3D90"/>
    <w:rsid w:val="005B4D3B"/>
    <w:rsid w:val="005B622A"/>
    <w:rsid w:val="005B68B6"/>
    <w:rsid w:val="005B6C6F"/>
    <w:rsid w:val="005B7577"/>
    <w:rsid w:val="005B7CF7"/>
    <w:rsid w:val="005B7FE3"/>
    <w:rsid w:val="005C0023"/>
    <w:rsid w:val="005C04EB"/>
    <w:rsid w:val="005C0605"/>
    <w:rsid w:val="005C0BB5"/>
    <w:rsid w:val="005C0FCA"/>
    <w:rsid w:val="005C107E"/>
    <w:rsid w:val="005C1649"/>
    <w:rsid w:val="005C1E6E"/>
    <w:rsid w:val="005C25A5"/>
    <w:rsid w:val="005C319B"/>
    <w:rsid w:val="005C3773"/>
    <w:rsid w:val="005C427A"/>
    <w:rsid w:val="005C4B21"/>
    <w:rsid w:val="005C4FAD"/>
    <w:rsid w:val="005C5002"/>
    <w:rsid w:val="005C5490"/>
    <w:rsid w:val="005C619B"/>
    <w:rsid w:val="005C66F0"/>
    <w:rsid w:val="005C6B9F"/>
    <w:rsid w:val="005C7286"/>
    <w:rsid w:val="005C7699"/>
    <w:rsid w:val="005C7F18"/>
    <w:rsid w:val="005D01DA"/>
    <w:rsid w:val="005D0341"/>
    <w:rsid w:val="005D0696"/>
    <w:rsid w:val="005D124A"/>
    <w:rsid w:val="005D1AB8"/>
    <w:rsid w:val="005D1CF3"/>
    <w:rsid w:val="005D21E9"/>
    <w:rsid w:val="005D2B9B"/>
    <w:rsid w:val="005D54E6"/>
    <w:rsid w:val="005D54FD"/>
    <w:rsid w:val="005D57C1"/>
    <w:rsid w:val="005D59BB"/>
    <w:rsid w:val="005D5FF4"/>
    <w:rsid w:val="005D6CA2"/>
    <w:rsid w:val="005D725D"/>
    <w:rsid w:val="005D7343"/>
    <w:rsid w:val="005D77CF"/>
    <w:rsid w:val="005D7BD2"/>
    <w:rsid w:val="005D7CC0"/>
    <w:rsid w:val="005E0377"/>
    <w:rsid w:val="005E0BE1"/>
    <w:rsid w:val="005E129D"/>
    <w:rsid w:val="005E1C81"/>
    <w:rsid w:val="005E1D8E"/>
    <w:rsid w:val="005E2050"/>
    <w:rsid w:val="005E219D"/>
    <w:rsid w:val="005E28DE"/>
    <w:rsid w:val="005E2919"/>
    <w:rsid w:val="005E3867"/>
    <w:rsid w:val="005E39EE"/>
    <w:rsid w:val="005E4410"/>
    <w:rsid w:val="005E4829"/>
    <w:rsid w:val="005E484A"/>
    <w:rsid w:val="005E550C"/>
    <w:rsid w:val="005E5E8F"/>
    <w:rsid w:val="005E5E9F"/>
    <w:rsid w:val="005E5F2B"/>
    <w:rsid w:val="005E6A78"/>
    <w:rsid w:val="005F02BE"/>
    <w:rsid w:val="005F04DA"/>
    <w:rsid w:val="005F0514"/>
    <w:rsid w:val="005F0CD5"/>
    <w:rsid w:val="005F14B2"/>
    <w:rsid w:val="005F164A"/>
    <w:rsid w:val="005F1E65"/>
    <w:rsid w:val="005F202B"/>
    <w:rsid w:val="005F2943"/>
    <w:rsid w:val="005F3B43"/>
    <w:rsid w:val="005F3D1E"/>
    <w:rsid w:val="005F3D66"/>
    <w:rsid w:val="005F5A62"/>
    <w:rsid w:val="005F5FE4"/>
    <w:rsid w:val="005F605E"/>
    <w:rsid w:val="005F6B1E"/>
    <w:rsid w:val="005F6C13"/>
    <w:rsid w:val="005F6E26"/>
    <w:rsid w:val="005F70A8"/>
    <w:rsid w:val="005F7E10"/>
    <w:rsid w:val="005F7F72"/>
    <w:rsid w:val="00600F0D"/>
    <w:rsid w:val="0060103D"/>
    <w:rsid w:val="006010A4"/>
    <w:rsid w:val="00602313"/>
    <w:rsid w:val="006034A7"/>
    <w:rsid w:val="006035CA"/>
    <w:rsid w:val="00604275"/>
    <w:rsid w:val="00604847"/>
    <w:rsid w:val="00604D12"/>
    <w:rsid w:val="00604D90"/>
    <w:rsid w:val="0060535C"/>
    <w:rsid w:val="00605BE8"/>
    <w:rsid w:val="00606DD8"/>
    <w:rsid w:val="006073B1"/>
    <w:rsid w:val="0060786C"/>
    <w:rsid w:val="00607C77"/>
    <w:rsid w:val="00607CB8"/>
    <w:rsid w:val="00607D29"/>
    <w:rsid w:val="00610135"/>
    <w:rsid w:val="00610FE3"/>
    <w:rsid w:val="00611234"/>
    <w:rsid w:val="0061131E"/>
    <w:rsid w:val="0061247F"/>
    <w:rsid w:val="00612863"/>
    <w:rsid w:val="00612F54"/>
    <w:rsid w:val="006134E7"/>
    <w:rsid w:val="00613A92"/>
    <w:rsid w:val="00613C1E"/>
    <w:rsid w:val="00613D72"/>
    <w:rsid w:val="006140C2"/>
    <w:rsid w:val="0061448A"/>
    <w:rsid w:val="0061502F"/>
    <w:rsid w:val="0061557A"/>
    <w:rsid w:val="0061574F"/>
    <w:rsid w:val="006159E4"/>
    <w:rsid w:val="00615CA3"/>
    <w:rsid w:val="00615D05"/>
    <w:rsid w:val="00615F71"/>
    <w:rsid w:val="00617001"/>
    <w:rsid w:val="00617417"/>
    <w:rsid w:val="006177D1"/>
    <w:rsid w:val="006202B9"/>
    <w:rsid w:val="0062093A"/>
    <w:rsid w:val="006211A4"/>
    <w:rsid w:val="00621C86"/>
    <w:rsid w:val="00621C92"/>
    <w:rsid w:val="00622229"/>
    <w:rsid w:val="0062322C"/>
    <w:rsid w:val="0062334D"/>
    <w:rsid w:val="006239DA"/>
    <w:rsid w:val="00623BF6"/>
    <w:rsid w:val="0062466E"/>
    <w:rsid w:val="00624E59"/>
    <w:rsid w:val="00626C0D"/>
    <w:rsid w:val="00626F9C"/>
    <w:rsid w:val="00626FD9"/>
    <w:rsid w:val="00627034"/>
    <w:rsid w:val="006271B8"/>
    <w:rsid w:val="00627285"/>
    <w:rsid w:val="00627325"/>
    <w:rsid w:val="006274B4"/>
    <w:rsid w:val="0062751C"/>
    <w:rsid w:val="006276A9"/>
    <w:rsid w:val="00631C31"/>
    <w:rsid w:val="0063224E"/>
    <w:rsid w:val="00632E8A"/>
    <w:rsid w:val="00633CB5"/>
    <w:rsid w:val="0063454E"/>
    <w:rsid w:val="00634B66"/>
    <w:rsid w:val="00635498"/>
    <w:rsid w:val="006358D6"/>
    <w:rsid w:val="006365C0"/>
    <w:rsid w:val="006368D3"/>
    <w:rsid w:val="006373EE"/>
    <w:rsid w:val="00637A9A"/>
    <w:rsid w:val="00637CB4"/>
    <w:rsid w:val="006406F6"/>
    <w:rsid w:val="00640DFF"/>
    <w:rsid w:val="00641A69"/>
    <w:rsid w:val="00641BD1"/>
    <w:rsid w:val="00641DDE"/>
    <w:rsid w:val="00642055"/>
    <w:rsid w:val="00642066"/>
    <w:rsid w:val="006424E5"/>
    <w:rsid w:val="0064252F"/>
    <w:rsid w:val="00643174"/>
    <w:rsid w:val="00643FC5"/>
    <w:rsid w:val="006446A5"/>
    <w:rsid w:val="00644AE7"/>
    <w:rsid w:val="00644BD6"/>
    <w:rsid w:val="0064558D"/>
    <w:rsid w:val="00646514"/>
    <w:rsid w:val="00646768"/>
    <w:rsid w:val="00646925"/>
    <w:rsid w:val="00646D7B"/>
    <w:rsid w:val="00647397"/>
    <w:rsid w:val="006478F4"/>
    <w:rsid w:val="00647AF3"/>
    <w:rsid w:val="00647CAE"/>
    <w:rsid w:val="00650700"/>
    <w:rsid w:val="0065088A"/>
    <w:rsid w:val="00651140"/>
    <w:rsid w:val="00651465"/>
    <w:rsid w:val="00652297"/>
    <w:rsid w:val="00653279"/>
    <w:rsid w:val="00653292"/>
    <w:rsid w:val="006535BD"/>
    <w:rsid w:val="0065409E"/>
    <w:rsid w:val="006541DC"/>
    <w:rsid w:val="006545CE"/>
    <w:rsid w:val="0065486D"/>
    <w:rsid w:val="006550A4"/>
    <w:rsid w:val="006551B4"/>
    <w:rsid w:val="00655FB9"/>
    <w:rsid w:val="00656666"/>
    <w:rsid w:val="0065688F"/>
    <w:rsid w:val="0065692A"/>
    <w:rsid w:val="00656C30"/>
    <w:rsid w:val="00657B8D"/>
    <w:rsid w:val="00657F7D"/>
    <w:rsid w:val="00660409"/>
    <w:rsid w:val="006606A2"/>
    <w:rsid w:val="00660948"/>
    <w:rsid w:val="00661153"/>
    <w:rsid w:val="00662717"/>
    <w:rsid w:val="0066302A"/>
    <w:rsid w:val="006630AB"/>
    <w:rsid w:val="006632B0"/>
    <w:rsid w:val="00664234"/>
    <w:rsid w:val="00664439"/>
    <w:rsid w:val="00664591"/>
    <w:rsid w:val="00664901"/>
    <w:rsid w:val="00664C07"/>
    <w:rsid w:val="00664F0E"/>
    <w:rsid w:val="0066582A"/>
    <w:rsid w:val="00666811"/>
    <w:rsid w:val="00666A58"/>
    <w:rsid w:val="00666A8C"/>
    <w:rsid w:val="00666E53"/>
    <w:rsid w:val="00667635"/>
    <w:rsid w:val="00670982"/>
    <w:rsid w:val="00670C4D"/>
    <w:rsid w:val="00671FD8"/>
    <w:rsid w:val="00673D15"/>
    <w:rsid w:val="006740EF"/>
    <w:rsid w:val="006743AF"/>
    <w:rsid w:val="00675434"/>
    <w:rsid w:val="0067554F"/>
    <w:rsid w:val="006755C2"/>
    <w:rsid w:val="00675884"/>
    <w:rsid w:val="00675F92"/>
    <w:rsid w:val="0067691F"/>
    <w:rsid w:val="006772B6"/>
    <w:rsid w:val="00677371"/>
    <w:rsid w:val="0067751B"/>
    <w:rsid w:val="00677556"/>
    <w:rsid w:val="00680F1C"/>
    <w:rsid w:val="006814B1"/>
    <w:rsid w:val="00681722"/>
    <w:rsid w:val="00682042"/>
    <w:rsid w:val="00682A8F"/>
    <w:rsid w:val="006833C4"/>
    <w:rsid w:val="006835A5"/>
    <w:rsid w:val="00683FFC"/>
    <w:rsid w:val="0068447B"/>
    <w:rsid w:val="00684908"/>
    <w:rsid w:val="00684B8D"/>
    <w:rsid w:val="00685311"/>
    <w:rsid w:val="006856AB"/>
    <w:rsid w:val="00685726"/>
    <w:rsid w:val="00685CF7"/>
    <w:rsid w:val="00685D13"/>
    <w:rsid w:val="00686188"/>
    <w:rsid w:val="006864CD"/>
    <w:rsid w:val="006876C7"/>
    <w:rsid w:val="006878F3"/>
    <w:rsid w:val="006902FA"/>
    <w:rsid w:val="006906D3"/>
    <w:rsid w:val="00690875"/>
    <w:rsid w:val="00690892"/>
    <w:rsid w:val="00690BA3"/>
    <w:rsid w:val="0069112A"/>
    <w:rsid w:val="0069121E"/>
    <w:rsid w:val="00691346"/>
    <w:rsid w:val="00691610"/>
    <w:rsid w:val="00691BAA"/>
    <w:rsid w:val="00691D62"/>
    <w:rsid w:val="00692332"/>
    <w:rsid w:val="006930A3"/>
    <w:rsid w:val="00693234"/>
    <w:rsid w:val="006933C9"/>
    <w:rsid w:val="0069446A"/>
    <w:rsid w:val="00694D5D"/>
    <w:rsid w:val="00694E59"/>
    <w:rsid w:val="006955A5"/>
    <w:rsid w:val="0069681F"/>
    <w:rsid w:val="00696DB0"/>
    <w:rsid w:val="00696F88"/>
    <w:rsid w:val="0069733E"/>
    <w:rsid w:val="006977CC"/>
    <w:rsid w:val="006A1830"/>
    <w:rsid w:val="006A23B0"/>
    <w:rsid w:val="006A24AF"/>
    <w:rsid w:val="006A2730"/>
    <w:rsid w:val="006A2DBB"/>
    <w:rsid w:val="006A2FC5"/>
    <w:rsid w:val="006A3056"/>
    <w:rsid w:val="006A35BD"/>
    <w:rsid w:val="006A369C"/>
    <w:rsid w:val="006A3874"/>
    <w:rsid w:val="006A3CB5"/>
    <w:rsid w:val="006A46A7"/>
    <w:rsid w:val="006A4A4E"/>
    <w:rsid w:val="006A4C61"/>
    <w:rsid w:val="006A5591"/>
    <w:rsid w:val="006A5B40"/>
    <w:rsid w:val="006A5C86"/>
    <w:rsid w:val="006A60DA"/>
    <w:rsid w:val="006A6EE1"/>
    <w:rsid w:val="006A7836"/>
    <w:rsid w:val="006B06D5"/>
    <w:rsid w:val="006B0B56"/>
    <w:rsid w:val="006B121D"/>
    <w:rsid w:val="006B148E"/>
    <w:rsid w:val="006B1CCC"/>
    <w:rsid w:val="006B1E41"/>
    <w:rsid w:val="006B1FBC"/>
    <w:rsid w:val="006B1FD7"/>
    <w:rsid w:val="006B2419"/>
    <w:rsid w:val="006B264B"/>
    <w:rsid w:val="006B295C"/>
    <w:rsid w:val="006B2DB1"/>
    <w:rsid w:val="006B3348"/>
    <w:rsid w:val="006B34D3"/>
    <w:rsid w:val="006B34ED"/>
    <w:rsid w:val="006B35C6"/>
    <w:rsid w:val="006B3728"/>
    <w:rsid w:val="006B400B"/>
    <w:rsid w:val="006B4C45"/>
    <w:rsid w:val="006B53B5"/>
    <w:rsid w:val="006B5BDC"/>
    <w:rsid w:val="006B65E5"/>
    <w:rsid w:val="006B6CA7"/>
    <w:rsid w:val="006B6D2D"/>
    <w:rsid w:val="006B77EA"/>
    <w:rsid w:val="006C146A"/>
    <w:rsid w:val="006C1799"/>
    <w:rsid w:val="006C252A"/>
    <w:rsid w:val="006C2711"/>
    <w:rsid w:val="006C2BAE"/>
    <w:rsid w:val="006C3804"/>
    <w:rsid w:val="006C3E81"/>
    <w:rsid w:val="006C43FA"/>
    <w:rsid w:val="006C4DD7"/>
    <w:rsid w:val="006C5184"/>
    <w:rsid w:val="006C5695"/>
    <w:rsid w:val="006C59F3"/>
    <w:rsid w:val="006C64E5"/>
    <w:rsid w:val="006C69F1"/>
    <w:rsid w:val="006C6C56"/>
    <w:rsid w:val="006C75BA"/>
    <w:rsid w:val="006C7FBC"/>
    <w:rsid w:val="006D0357"/>
    <w:rsid w:val="006D0747"/>
    <w:rsid w:val="006D0D09"/>
    <w:rsid w:val="006D0DAB"/>
    <w:rsid w:val="006D1AB2"/>
    <w:rsid w:val="006D207D"/>
    <w:rsid w:val="006D239C"/>
    <w:rsid w:val="006D25C7"/>
    <w:rsid w:val="006D29BB"/>
    <w:rsid w:val="006D31C3"/>
    <w:rsid w:val="006D408E"/>
    <w:rsid w:val="006D4755"/>
    <w:rsid w:val="006D54E8"/>
    <w:rsid w:val="006D58BD"/>
    <w:rsid w:val="006D5961"/>
    <w:rsid w:val="006D5C00"/>
    <w:rsid w:val="006D69F9"/>
    <w:rsid w:val="006D71F5"/>
    <w:rsid w:val="006D7219"/>
    <w:rsid w:val="006E0CC1"/>
    <w:rsid w:val="006E159E"/>
    <w:rsid w:val="006E22DB"/>
    <w:rsid w:val="006E3403"/>
    <w:rsid w:val="006E3408"/>
    <w:rsid w:val="006E3A57"/>
    <w:rsid w:val="006E54E1"/>
    <w:rsid w:val="006E5C1E"/>
    <w:rsid w:val="006E64C9"/>
    <w:rsid w:val="006E662D"/>
    <w:rsid w:val="006E6697"/>
    <w:rsid w:val="006E6C19"/>
    <w:rsid w:val="006E72D4"/>
    <w:rsid w:val="006E7361"/>
    <w:rsid w:val="006E73BD"/>
    <w:rsid w:val="006E7986"/>
    <w:rsid w:val="006E7C7A"/>
    <w:rsid w:val="006E7E4B"/>
    <w:rsid w:val="006E7F17"/>
    <w:rsid w:val="006F0FC9"/>
    <w:rsid w:val="006F1378"/>
    <w:rsid w:val="006F158E"/>
    <w:rsid w:val="006F1946"/>
    <w:rsid w:val="006F1D3C"/>
    <w:rsid w:val="006F1DA9"/>
    <w:rsid w:val="006F1F72"/>
    <w:rsid w:val="006F2110"/>
    <w:rsid w:val="006F24D5"/>
    <w:rsid w:val="006F2884"/>
    <w:rsid w:val="006F2E00"/>
    <w:rsid w:val="006F379F"/>
    <w:rsid w:val="006F38FF"/>
    <w:rsid w:val="006F44CD"/>
    <w:rsid w:val="006F5329"/>
    <w:rsid w:val="006F5576"/>
    <w:rsid w:val="006F561D"/>
    <w:rsid w:val="006F65C9"/>
    <w:rsid w:val="006F73DC"/>
    <w:rsid w:val="007002D7"/>
    <w:rsid w:val="00700B10"/>
    <w:rsid w:val="00700B1B"/>
    <w:rsid w:val="00700D3F"/>
    <w:rsid w:val="00700E62"/>
    <w:rsid w:val="00700FC3"/>
    <w:rsid w:val="00701041"/>
    <w:rsid w:val="00701C4C"/>
    <w:rsid w:val="00701E2F"/>
    <w:rsid w:val="00702781"/>
    <w:rsid w:val="00702B46"/>
    <w:rsid w:val="00702C25"/>
    <w:rsid w:val="00702D05"/>
    <w:rsid w:val="00702EA0"/>
    <w:rsid w:val="007030B8"/>
    <w:rsid w:val="00703165"/>
    <w:rsid w:val="0070391A"/>
    <w:rsid w:val="00703983"/>
    <w:rsid w:val="00703C33"/>
    <w:rsid w:val="0070447D"/>
    <w:rsid w:val="00704900"/>
    <w:rsid w:val="00704B9B"/>
    <w:rsid w:val="00704BDA"/>
    <w:rsid w:val="00704DB3"/>
    <w:rsid w:val="0070533D"/>
    <w:rsid w:val="00705AAA"/>
    <w:rsid w:val="00706532"/>
    <w:rsid w:val="00706D92"/>
    <w:rsid w:val="007070AA"/>
    <w:rsid w:val="00707BA7"/>
    <w:rsid w:val="00707BC2"/>
    <w:rsid w:val="00707FEF"/>
    <w:rsid w:val="00710577"/>
    <w:rsid w:val="0071086A"/>
    <w:rsid w:val="00710A82"/>
    <w:rsid w:val="00710EED"/>
    <w:rsid w:val="00710F77"/>
    <w:rsid w:val="00711131"/>
    <w:rsid w:val="00711268"/>
    <w:rsid w:val="00711322"/>
    <w:rsid w:val="00711B33"/>
    <w:rsid w:val="00712196"/>
    <w:rsid w:val="007126C6"/>
    <w:rsid w:val="00712F92"/>
    <w:rsid w:val="00713728"/>
    <w:rsid w:val="00713DBF"/>
    <w:rsid w:val="00713F0D"/>
    <w:rsid w:val="00713FC5"/>
    <w:rsid w:val="00714304"/>
    <w:rsid w:val="0071472C"/>
    <w:rsid w:val="007156CA"/>
    <w:rsid w:val="00715F29"/>
    <w:rsid w:val="00716909"/>
    <w:rsid w:val="00716FBA"/>
    <w:rsid w:val="007203C3"/>
    <w:rsid w:val="0072111B"/>
    <w:rsid w:val="007216D6"/>
    <w:rsid w:val="0072216B"/>
    <w:rsid w:val="007235AF"/>
    <w:rsid w:val="007236FE"/>
    <w:rsid w:val="0072428F"/>
    <w:rsid w:val="007245D5"/>
    <w:rsid w:val="007246E8"/>
    <w:rsid w:val="00724D7B"/>
    <w:rsid w:val="0072693B"/>
    <w:rsid w:val="00726CD6"/>
    <w:rsid w:val="00726CE6"/>
    <w:rsid w:val="00727A26"/>
    <w:rsid w:val="00731071"/>
    <w:rsid w:val="00731270"/>
    <w:rsid w:val="00731359"/>
    <w:rsid w:val="00731E4E"/>
    <w:rsid w:val="0073218C"/>
    <w:rsid w:val="00732EAB"/>
    <w:rsid w:val="00733015"/>
    <w:rsid w:val="007330D7"/>
    <w:rsid w:val="0073349C"/>
    <w:rsid w:val="0073376A"/>
    <w:rsid w:val="00733FC1"/>
    <w:rsid w:val="007341DF"/>
    <w:rsid w:val="0073466F"/>
    <w:rsid w:val="00734849"/>
    <w:rsid w:val="0073497E"/>
    <w:rsid w:val="00734987"/>
    <w:rsid w:val="00735947"/>
    <w:rsid w:val="00735A8F"/>
    <w:rsid w:val="0073642E"/>
    <w:rsid w:val="0073666D"/>
    <w:rsid w:val="00736B69"/>
    <w:rsid w:val="00736D52"/>
    <w:rsid w:val="00736DF6"/>
    <w:rsid w:val="007372D5"/>
    <w:rsid w:val="007377C4"/>
    <w:rsid w:val="00737D95"/>
    <w:rsid w:val="0074088B"/>
    <w:rsid w:val="00740A38"/>
    <w:rsid w:val="00740BB5"/>
    <w:rsid w:val="00742683"/>
    <w:rsid w:val="007428AD"/>
    <w:rsid w:val="00742DFC"/>
    <w:rsid w:val="0074366F"/>
    <w:rsid w:val="007437AE"/>
    <w:rsid w:val="00743B6B"/>
    <w:rsid w:val="00743EF3"/>
    <w:rsid w:val="0074406F"/>
    <w:rsid w:val="007444F7"/>
    <w:rsid w:val="00744E19"/>
    <w:rsid w:val="0074553D"/>
    <w:rsid w:val="00746922"/>
    <w:rsid w:val="00746B4C"/>
    <w:rsid w:val="00746FD1"/>
    <w:rsid w:val="0074730A"/>
    <w:rsid w:val="00747EDB"/>
    <w:rsid w:val="007504D2"/>
    <w:rsid w:val="0075063F"/>
    <w:rsid w:val="007507DB"/>
    <w:rsid w:val="007507DC"/>
    <w:rsid w:val="00750BE6"/>
    <w:rsid w:val="0075125D"/>
    <w:rsid w:val="0075133B"/>
    <w:rsid w:val="00751DBC"/>
    <w:rsid w:val="00751FEE"/>
    <w:rsid w:val="00752609"/>
    <w:rsid w:val="00752990"/>
    <w:rsid w:val="00752B7C"/>
    <w:rsid w:val="00752B9A"/>
    <w:rsid w:val="00754414"/>
    <w:rsid w:val="00754F35"/>
    <w:rsid w:val="00754FA9"/>
    <w:rsid w:val="00755044"/>
    <w:rsid w:val="00755668"/>
    <w:rsid w:val="00755921"/>
    <w:rsid w:val="0075603F"/>
    <w:rsid w:val="00756E3A"/>
    <w:rsid w:val="00757FB6"/>
    <w:rsid w:val="007605E9"/>
    <w:rsid w:val="00760E4C"/>
    <w:rsid w:val="00761510"/>
    <w:rsid w:val="0076197B"/>
    <w:rsid w:val="007619AD"/>
    <w:rsid w:val="00761BBF"/>
    <w:rsid w:val="00761C5D"/>
    <w:rsid w:val="00761CC2"/>
    <w:rsid w:val="00761F36"/>
    <w:rsid w:val="007637FA"/>
    <w:rsid w:val="00763A44"/>
    <w:rsid w:val="007642B3"/>
    <w:rsid w:val="007644BB"/>
    <w:rsid w:val="00764778"/>
    <w:rsid w:val="007648A0"/>
    <w:rsid w:val="00765421"/>
    <w:rsid w:val="0076546D"/>
    <w:rsid w:val="00765DAB"/>
    <w:rsid w:val="00766479"/>
    <w:rsid w:val="00766A2B"/>
    <w:rsid w:val="007670F0"/>
    <w:rsid w:val="00767265"/>
    <w:rsid w:val="00767319"/>
    <w:rsid w:val="00767C18"/>
    <w:rsid w:val="0077072C"/>
    <w:rsid w:val="00770C60"/>
    <w:rsid w:val="0077106F"/>
    <w:rsid w:val="00771D69"/>
    <w:rsid w:val="0077222D"/>
    <w:rsid w:val="007726A7"/>
    <w:rsid w:val="007726F1"/>
    <w:rsid w:val="00772D92"/>
    <w:rsid w:val="0077302C"/>
    <w:rsid w:val="007730AC"/>
    <w:rsid w:val="00775C1B"/>
    <w:rsid w:val="00776E2F"/>
    <w:rsid w:val="00776F23"/>
    <w:rsid w:val="00780611"/>
    <w:rsid w:val="007810AF"/>
    <w:rsid w:val="0078291C"/>
    <w:rsid w:val="007832CA"/>
    <w:rsid w:val="00783841"/>
    <w:rsid w:val="00784352"/>
    <w:rsid w:val="007848B7"/>
    <w:rsid w:val="00784C26"/>
    <w:rsid w:val="007857D8"/>
    <w:rsid w:val="00786000"/>
    <w:rsid w:val="0078601C"/>
    <w:rsid w:val="0078603F"/>
    <w:rsid w:val="00786356"/>
    <w:rsid w:val="00786FB4"/>
    <w:rsid w:val="007876F9"/>
    <w:rsid w:val="00787E3B"/>
    <w:rsid w:val="007903E5"/>
    <w:rsid w:val="00790E56"/>
    <w:rsid w:val="00791CB5"/>
    <w:rsid w:val="007923C3"/>
    <w:rsid w:val="007924B2"/>
    <w:rsid w:val="00792547"/>
    <w:rsid w:val="00792B3E"/>
    <w:rsid w:val="00792B7C"/>
    <w:rsid w:val="00792C75"/>
    <w:rsid w:val="00793092"/>
    <w:rsid w:val="00793324"/>
    <w:rsid w:val="007935F7"/>
    <w:rsid w:val="00793B9A"/>
    <w:rsid w:val="00793C1D"/>
    <w:rsid w:val="00793C61"/>
    <w:rsid w:val="00793E12"/>
    <w:rsid w:val="007941CF"/>
    <w:rsid w:val="007947EF"/>
    <w:rsid w:val="00794CCF"/>
    <w:rsid w:val="007958B9"/>
    <w:rsid w:val="00795B34"/>
    <w:rsid w:val="00795D15"/>
    <w:rsid w:val="00797525"/>
    <w:rsid w:val="00797B3A"/>
    <w:rsid w:val="00797E04"/>
    <w:rsid w:val="007A0F25"/>
    <w:rsid w:val="007A0F81"/>
    <w:rsid w:val="007A193F"/>
    <w:rsid w:val="007A1B22"/>
    <w:rsid w:val="007A1C55"/>
    <w:rsid w:val="007A1FB0"/>
    <w:rsid w:val="007A22CE"/>
    <w:rsid w:val="007A2D8C"/>
    <w:rsid w:val="007A3474"/>
    <w:rsid w:val="007A380B"/>
    <w:rsid w:val="007A3B1F"/>
    <w:rsid w:val="007A3BF9"/>
    <w:rsid w:val="007A3F6E"/>
    <w:rsid w:val="007A453A"/>
    <w:rsid w:val="007A4605"/>
    <w:rsid w:val="007A4C89"/>
    <w:rsid w:val="007A4E4B"/>
    <w:rsid w:val="007A5AA9"/>
    <w:rsid w:val="007A5DAD"/>
    <w:rsid w:val="007A5E38"/>
    <w:rsid w:val="007A68BF"/>
    <w:rsid w:val="007A7007"/>
    <w:rsid w:val="007A70B1"/>
    <w:rsid w:val="007A7ACB"/>
    <w:rsid w:val="007B1B4C"/>
    <w:rsid w:val="007B2D4D"/>
    <w:rsid w:val="007B34A4"/>
    <w:rsid w:val="007B3787"/>
    <w:rsid w:val="007B3E89"/>
    <w:rsid w:val="007B692F"/>
    <w:rsid w:val="007B74A3"/>
    <w:rsid w:val="007B75FE"/>
    <w:rsid w:val="007C103D"/>
    <w:rsid w:val="007C14EE"/>
    <w:rsid w:val="007C1537"/>
    <w:rsid w:val="007C1EC9"/>
    <w:rsid w:val="007C2D23"/>
    <w:rsid w:val="007C2D92"/>
    <w:rsid w:val="007C3072"/>
    <w:rsid w:val="007C4873"/>
    <w:rsid w:val="007C53D3"/>
    <w:rsid w:val="007C5AAB"/>
    <w:rsid w:val="007C5C32"/>
    <w:rsid w:val="007C5CF0"/>
    <w:rsid w:val="007C61DB"/>
    <w:rsid w:val="007C6201"/>
    <w:rsid w:val="007C7CF6"/>
    <w:rsid w:val="007C7FD2"/>
    <w:rsid w:val="007D011A"/>
    <w:rsid w:val="007D2549"/>
    <w:rsid w:val="007D25B4"/>
    <w:rsid w:val="007D26C1"/>
    <w:rsid w:val="007D2D68"/>
    <w:rsid w:val="007D2E32"/>
    <w:rsid w:val="007D3388"/>
    <w:rsid w:val="007D42F7"/>
    <w:rsid w:val="007D4BD3"/>
    <w:rsid w:val="007D55A4"/>
    <w:rsid w:val="007D57C7"/>
    <w:rsid w:val="007D5B81"/>
    <w:rsid w:val="007D5F5E"/>
    <w:rsid w:val="007D5F98"/>
    <w:rsid w:val="007D69DB"/>
    <w:rsid w:val="007D6E1E"/>
    <w:rsid w:val="007D721E"/>
    <w:rsid w:val="007D726E"/>
    <w:rsid w:val="007D77FB"/>
    <w:rsid w:val="007E0487"/>
    <w:rsid w:val="007E0595"/>
    <w:rsid w:val="007E0849"/>
    <w:rsid w:val="007E0A61"/>
    <w:rsid w:val="007E0C31"/>
    <w:rsid w:val="007E0DD3"/>
    <w:rsid w:val="007E16C0"/>
    <w:rsid w:val="007E197E"/>
    <w:rsid w:val="007E2389"/>
    <w:rsid w:val="007E28E0"/>
    <w:rsid w:val="007E28E3"/>
    <w:rsid w:val="007E34E3"/>
    <w:rsid w:val="007E3735"/>
    <w:rsid w:val="007E3B2C"/>
    <w:rsid w:val="007E3DB5"/>
    <w:rsid w:val="007E3ED4"/>
    <w:rsid w:val="007E4684"/>
    <w:rsid w:val="007E5F5F"/>
    <w:rsid w:val="007E649E"/>
    <w:rsid w:val="007E66C3"/>
    <w:rsid w:val="007E6E66"/>
    <w:rsid w:val="007E7153"/>
    <w:rsid w:val="007E7858"/>
    <w:rsid w:val="007F0154"/>
    <w:rsid w:val="007F0CD0"/>
    <w:rsid w:val="007F1254"/>
    <w:rsid w:val="007F2CE5"/>
    <w:rsid w:val="007F37D4"/>
    <w:rsid w:val="007F3A38"/>
    <w:rsid w:val="007F43AF"/>
    <w:rsid w:val="007F4B02"/>
    <w:rsid w:val="007F5604"/>
    <w:rsid w:val="007F5C28"/>
    <w:rsid w:val="007F6371"/>
    <w:rsid w:val="007F70A4"/>
    <w:rsid w:val="007F72B6"/>
    <w:rsid w:val="007F7471"/>
    <w:rsid w:val="007F750B"/>
    <w:rsid w:val="007F7AE1"/>
    <w:rsid w:val="008000F2"/>
    <w:rsid w:val="00800DEF"/>
    <w:rsid w:val="00801743"/>
    <w:rsid w:val="00801A7B"/>
    <w:rsid w:val="008021B6"/>
    <w:rsid w:val="00802C2D"/>
    <w:rsid w:val="0080349C"/>
    <w:rsid w:val="008035BE"/>
    <w:rsid w:val="008040C0"/>
    <w:rsid w:val="0080453F"/>
    <w:rsid w:val="00804A2A"/>
    <w:rsid w:val="00804EC6"/>
    <w:rsid w:val="00805130"/>
    <w:rsid w:val="00805355"/>
    <w:rsid w:val="008058FB"/>
    <w:rsid w:val="00805AD3"/>
    <w:rsid w:val="00805B99"/>
    <w:rsid w:val="008061B6"/>
    <w:rsid w:val="00806376"/>
    <w:rsid w:val="008065DC"/>
    <w:rsid w:val="00810015"/>
    <w:rsid w:val="008113D7"/>
    <w:rsid w:val="00811546"/>
    <w:rsid w:val="00811BDE"/>
    <w:rsid w:val="0081214E"/>
    <w:rsid w:val="00812818"/>
    <w:rsid w:val="008134ED"/>
    <w:rsid w:val="00813673"/>
    <w:rsid w:val="00814F3F"/>
    <w:rsid w:val="00815000"/>
    <w:rsid w:val="008150FA"/>
    <w:rsid w:val="008156BD"/>
    <w:rsid w:val="00815E5B"/>
    <w:rsid w:val="008163B9"/>
    <w:rsid w:val="008168A1"/>
    <w:rsid w:val="00817033"/>
    <w:rsid w:val="00817678"/>
    <w:rsid w:val="008200CA"/>
    <w:rsid w:val="008200D6"/>
    <w:rsid w:val="0082053C"/>
    <w:rsid w:val="00820884"/>
    <w:rsid w:val="008216E6"/>
    <w:rsid w:val="00821CAA"/>
    <w:rsid w:val="00821F30"/>
    <w:rsid w:val="008221F3"/>
    <w:rsid w:val="008222D6"/>
    <w:rsid w:val="0082255F"/>
    <w:rsid w:val="00822CDE"/>
    <w:rsid w:val="00822EB2"/>
    <w:rsid w:val="0082371D"/>
    <w:rsid w:val="008238C5"/>
    <w:rsid w:val="008258E0"/>
    <w:rsid w:val="008263F4"/>
    <w:rsid w:val="00826944"/>
    <w:rsid w:val="00827E16"/>
    <w:rsid w:val="00830103"/>
    <w:rsid w:val="00830771"/>
    <w:rsid w:val="00831007"/>
    <w:rsid w:val="008314E4"/>
    <w:rsid w:val="00831A43"/>
    <w:rsid w:val="00831E21"/>
    <w:rsid w:val="00832BDE"/>
    <w:rsid w:val="00832ED2"/>
    <w:rsid w:val="00833572"/>
    <w:rsid w:val="0083482A"/>
    <w:rsid w:val="00835352"/>
    <w:rsid w:val="008368F7"/>
    <w:rsid w:val="00836B47"/>
    <w:rsid w:val="00836EBA"/>
    <w:rsid w:val="00837021"/>
    <w:rsid w:val="00837381"/>
    <w:rsid w:val="00837AF7"/>
    <w:rsid w:val="00837B00"/>
    <w:rsid w:val="00837D26"/>
    <w:rsid w:val="008401D6"/>
    <w:rsid w:val="00840364"/>
    <w:rsid w:val="008407FC"/>
    <w:rsid w:val="00841331"/>
    <w:rsid w:val="0084197B"/>
    <w:rsid w:val="00841DEF"/>
    <w:rsid w:val="00841E99"/>
    <w:rsid w:val="0084206F"/>
    <w:rsid w:val="00842FE0"/>
    <w:rsid w:val="00843187"/>
    <w:rsid w:val="0084371F"/>
    <w:rsid w:val="008444F9"/>
    <w:rsid w:val="00844B5F"/>
    <w:rsid w:val="00844EA3"/>
    <w:rsid w:val="00844ED4"/>
    <w:rsid w:val="008450E3"/>
    <w:rsid w:val="00845610"/>
    <w:rsid w:val="00845F3F"/>
    <w:rsid w:val="0084659B"/>
    <w:rsid w:val="00846777"/>
    <w:rsid w:val="0084720C"/>
    <w:rsid w:val="008477B9"/>
    <w:rsid w:val="00847930"/>
    <w:rsid w:val="00847DEC"/>
    <w:rsid w:val="00847FBD"/>
    <w:rsid w:val="00850EE1"/>
    <w:rsid w:val="00850FF1"/>
    <w:rsid w:val="00851F14"/>
    <w:rsid w:val="0085231D"/>
    <w:rsid w:val="008529B4"/>
    <w:rsid w:val="00852D69"/>
    <w:rsid w:val="00852F52"/>
    <w:rsid w:val="0085352E"/>
    <w:rsid w:val="00853FFE"/>
    <w:rsid w:val="008547AE"/>
    <w:rsid w:val="0085498E"/>
    <w:rsid w:val="00855690"/>
    <w:rsid w:val="00855F51"/>
    <w:rsid w:val="00855F95"/>
    <w:rsid w:val="00856677"/>
    <w:rsid w:val="00856C9D"/>
    <w:rsid w:val="00857399"/>
    <w:rsid w:val="00857A1F"/>
    <w:rsid w:val="00857A60"/>
    <w:rsid w:val="00857F53"/>
    <w:rsid w:val="00860BFB"/>
    <w:rsid w:val="00860F95"/>
    <w:rsid w:val="00861254"/>
    <w:rsid w:val="00861967"/>
    <w:rsid w:val="008619D3"/>
    <w:rsid w:val="00862B09"/>
    <w:rsid w:val="008631AB"/>
    <w:rsid w:val="00863245"/>
    <w:rsid w:val="00863426"/>
    <w:rsid w:val="00863EE5"/>
    <w:rsid w:val="00864F61"/>
    <w:rsid w:val="00866026"/>
    <w:rsid w:val="008666D1"/>
    <w:rsid w:val="00866738"/>
    <w:rsid w:val="008671F3"/>
    <w:rsid w:val="00870A83"/>
    <w:rsid w:val="00870E11"/>
    <w:rsid w:val="0087194B"/>
    <w:rsid w:val="00872024"/>
    <w:rsid w:val="00872029"/>
    <w:rsid w:val="0087220C"/>
    <w:rsid w:val="00872636"/>
    <w:rsid w:val="00872BAD"/>
    <w:rsid w:val="00874211"/>
    <w:rsid w:val="008752FB"/>
    <w:rsid w:val="00875354"/>
    <w:rsid w:val="00875455"/>
    <w:rsid w:val="00875966"/>
    <w:rsid w:val="008769D9"/>
    <w:rsid w:val="00876A06"/>
    <w:rsid w:val="0087710D"/>
    <w:rsid w:val="00877764"/>
    <w:rsid w:val="00877A19"/>
    <w:rsid w:val="00880AC6"/>
    <w:rsid w:val="00881093"/>
    <w:rsid w:val="0088160F"/>
    <w:rsid w:val="00881741"/>
    <w:rsid w:val="00881C82"/>
    <w:rsid w:val="008827AD"/>
    <w:rsid w:val="008830C5"/>
    <w:rsid w:val="00883486"/>
    <w:rsid w:val="00883552"/>
    <w:rsid w:val="008838E2"/>
    <w:rsid w:val="00883CED"/>
    <w:rsid w:val="00884348"/>
    <w:rsid w:val="00884CD1"/>
    <w:rsid w:val="008862F6"/>
    <w:rsid w:val="008863CE"/>
    <w:rsid w:val="0088729A"/>
    <w:rsid w:val="00887C45"/>
    <w:rsid w:val="00890E25"/>
    <w:rsid w:val="00891391"/>
    <w:rsid w:val="008920A2"/>
    <w:rsid w:val="00892543"/>
    <w:rsid w:val="00892A58"/>
    <w:rsid w:val="00892A65"/>
    <w:rsid w:val="00892AF7"/>
    <w:rsid w:val="00892CBB"/>
    <w:rsid w:val="00893273"/>
    <w:rsid w:val="0089376D"/>
    <w:rsid w:val="00893D09"/>
    <w:rsid w:val="00894583"/>
    <w:rsid w:val="00894873"/>
    <w:rsid w:val="00894877"/>
    <w:rsid w:val="00894906"/>
    <w:rsid w:val="00894ECE"/>
    <w:rsid w:val="00895049"/>
    <w:rsid w:val="0089550F"/>
    <w:rsid w:val="0089580A"/>
    <w:rsid w:val="00895822"/>
    <w:rsid w:val="0089582D"/>
    <w:rsid w:val="00895EA1"/>
    <w:rsid w:val="0089661E"/>
    <w:rsid w:val="00896E20"/>
    <w:rsid w:val="00896F67"/>
    <w:rsid w:val="008970C1"/>
    <w:rsid w:val="008977C3"/>
    <w:rsid w:val="00897C3C"/>
    <w:rsid w:val="00897EAF"/>
    <w:rsid w:val="00897FF8"/>
    <w:rsid w:val="008A0B61"/>
    <w:rsid w:val="008A2363"/>
    <w:rsid w:val="008A2B9A"/>
    <w:rsid w:val="008A3368"/>
    <w:rsid w:val="008A37CB"/>
    <w:rsid w:val="008A4855"/>
    <w:rsid w:val="008A4D2C"/>
    <w:rsid w:val="008A5016"/>
    <w:rsid w:val="008A5419"/>
    <w:rsid w:val="008A5B6E"/>
    <w:rsid w:val="008A5E3E"/>
    <w:rsid w:val="008A6233"/>
    <w:rsid w:val="008A6421"/>
    <w:rsid w:val="008A6776"/>
    <w:rsid w:val="008A6BD4"/>
    <w:rsid w:val="008A6BDC"/>
    <w:rsid w:val="008A708B"/>
    <w:rsid w:val="008B0091"/>
    <w:rsid w:val="008B08F1"/>
    <w:rsid w:val="008B0F35"/>
    <w:rsid w:val="008B110D"/>
    <w:rsid w:val="008B11F3"/>
    <w:rsid w:val="008B1B00"/>
    <w:rsid w:val="008B22CE"/>
    <w:rsid w:val="008B242D"/>
    <w:rsid w:val="008B2D77"/>
    <w:rsid w:val="008B2D8B"/>
    <w:rsid w:val="008B3131"/>
    <w:rsid w:val="008B3592"/>
    <w:rsid w:val="008B35A0"/>
    <w:rsid w:val="008B3BCE"/>
    <w:rsid w:val="008B5024"/>
    <w:rsid w:val="008B529D"/>
    <w:rsid w:val="008B54A5"/>
    <w:rsid w:val="008B767F"/>
    <w:rsid w:val="008B7F5D"/>
    <w:rsid w:val="008C021E"/>
    <w:rsid w:val="008C05A9"/>
    <w:rsid w:val="008C05EF"/>
    <w:rsid w:val="008C06AD"/>
    <w:rsid w:val="008C12AE"/>
    <w:rsid w:val="008C1582"/>
    <w:rsid w:val="008C1706"/>
    <w:rsid w:val="008C1AA5"/>
    <w:rsid w:val="008C1B28"/>
    <w:rsid w:val="008C1CEE"/>
    <w:rsid w:val="008C2349"/>
    <w:rsid w:val="008C2BA5"/>
    <w:rsid w:val="008C32B2"/>
    <w:rsid w:val="008C334B"/>
    <w:rsid w:val="008C3819"/>
    <w:rsid w:val="008C3CDB"/>
    <w:rsid w:val="008C3D9A"/>
    <w:rsid w:val="008C4057"/>
    <w:rsid w:val="008C45BD"/>
    <w:rsid w:val="008C49AC"/>
    <w:rsid w:val="008C57A9"/>
    <w:rsid w:val="008C6315"/>
    <w:rsid w:val="008C6E47"/>
    <w:rsid w:val="008C73AA"/>
    <w:rsid w:val="008C766E"/>
    <w:rsid w:val="008C7CC9"/>
    <w:rsid w:val="008D0EAD"/>
    <w:rsid w:val="008D0F24"/>
    <w:rsid w:val="008D169B"/>
    <w:rsid w:val="008D436F"/>
    <w:rsid w:val="008D45CB"/>
    <w:rsid w:val="008D4FDA"/>
    <w:rsid w:val="008D5AC1"/>
    <w:rsid w:val="008D7410"/>
    <w:rsid w:val="008E01E5"/>
    <w:rsid w:val="008E07B3"/>
    <w:rsid w:val="008E159D"/>
    <w:rsid w:val="008E190C"/>
    <w:rsid w:val="008E1C78"/>
    <w:rsid w:val="008E2662"/>
    <w:rsid w:val="008E327F"/>
    <w:rsid w:val="008E3BCB"/>
    <w:rsid w:val="008E401F"/>
    <w:rsid w:val="008E40CC"/>
    <w:rsid w:val="008E5A0F"/>
    <w:rsid w:val="008E5D59"/>
    <w:rsid w:val="008E6CD7"/>
    <w:rsid w:val="008E6D6C"/>
    <w:rsid w:val="008E6EF3"/>
    <w:rsid w:val="008F00AF"/>
    <w:rsid w:val="008F118B"/>
    <w:rsid w:val="008F21B4"/>
    <w:rsid w:val="008F2F6B"/>
    <w:rsid w:val="008F2F81"/>
    <w:rsid w:val="008F3FD8"/>
    <w:rsid w:val="008F4131"/>
    <w:rsid w:val="008F42F2"/>
    <w:rsid w:val="008F448A"/>
    <w:rsid w:val="008F48E8"/>
    <w:rsid w:val="008F498F"/>
    <w:rsid w:val="008F4C3C"/>
    <w:rsid w:val="008F4E65"/>
    <w:rsid w:val="008F5151"/>
    <w:rsid w:val="008F53DC"/>
    <w:rsid w:val="008F57FF"/>
    <w:rsid w:val="008F5EC8"/>
    <w:rsid w:val="008F6242"/>
    <w:rsid w:val="008F63D5"/>
    <w:rsid w:val="008F67B0"/>
    <w:rsid w:val="008F7A87"/>
    <w:rsid w:val="008F7F50"/>
    <w:rsid w:val="009008D9"/>
    <w:rsid w:val="00900932"/>
    <w:rsid w:val="009013FB"/>
    <w:rsid w:val="00901A00"/>
    <w:rsid w:val="00902527"/>
    <w:rsid w:val="009033A2"/>
    <w:rsid w:val="009048EE"/>
    <w:rsid w:val="00904E03"/>
    <w:rsid w:val="009051EF"/>
    <w:rsid w:val="00906C93"/>
    <w:rsid w:val="00906E43"/>
    <w:rsid w:val="009108CE"/>
    <w:rsid w:val="00911124"/>
    <w:rsid w:val="009112E8"/>
    <w:rsid w:val="00911A11"/>
    <w:rsid w:val="00912326"/>
    <w:rsid w:val="009129E0"/>
    <w:rsid w:val="0091369A"/>
    <w:rsid w:val="0091389F"/>
    <w:rsid w:val="00913BC7"/>
    <w:rsid w:val="009145CC"/>
    <w:rsid w:val="00914A70"/>
    <w:rsid w:val="00915129"/>
    <w:rsid w:val="0091598F"/>
    <w:rsid w:val="0091631F"/>
    <w:rsid w:val="00916ED9"/>
    <w:rsid w:val="0091764F"/>
    <w:rsid w:val="00920014"/>
    <w:rsid w:val="00920AE2"/>
    <w:rsid w:val="0092144F"/>
    <w:rsid w:val="00921DE6"/>
    <w:rsid w:val="00922554"/>
    <w:rsid w:val="00922B93"/>
    <w:rsid w:val="00922CD0"/>
    <w:rsid w:val="0092358C"/>
    <w:rsid w:val="00923D36"/>
    <w:rsid w:val="00923D6F"/>
    <w:rsid w:val="00924054"/>
    <w:rsid w:val="00924145"/>
    <w:rsid w:val="00924269"/>
    <w:rsid w:val="009252CD"/>
    <w:rsid w:val="00925E77"/>
    <w:rsid w:val="0092635A"/>
    <w:rsid w:val="00926F9A"/>
    <w:rsid w:val="009271B9"/>
    <w:rsid w:val="009271EC"/>
    <w:rsid w:val="00927C66"/>
    <w:rsid w:val="0093009C"/>
    <w:rsid w:val="00930198"/>
    <w:rsid w:val="00930272"/>
    <w:rsid w:val="0093032D"/>
    <w:rsid w:val="0093035B"/>
    <w:rsid w:val="0093061F"/>
    <w:rsid w:val="00930921"/>
    <w:rsid w:val="00930A38"/>
    <w:rsid w:val="00931324"/>
    <w:rsid w:val="00931627"/>
    <w:rsid w:val="009317C3"/>
    <w:rsid w:val="00931E10"/>
    <w:rsid w:val="009329A0"/>
    <w:rsid w:val="00933A2D"/>
    <w:rsid w:val="00934358"/>
    <w:rsid w:val="00934920"/>
    <w:rsid w:val="009349A5"/>
    <w:rsid w:val="009350AF"/>
    <w:rsid w:val="00935661"/>
    <w:rsid w:val="00935B77"/>
    <w:rsid w:val="00935D0B"/>
    <w:rsid w:val="00935DA4"/>
    <w:rsid w:val="00935E4C"/>
    <w:rsid w:val="00936046"/>
    <w:rsid w:val="009361D6"/>
    <w:rsid w:val="00936502"/>
    <w:rsid w:val="00936A27"/>
    <w:rsid w:val="0093790E"/>
    <w:rsid w:val="00937D62"/>
    <w:rsid w:val="00941057"/>
    <w:rsid w:val="009414E6"/>
    <w:rsid w:val="00941BA3"/>
    <w:rsid w:val="009427EC"/>
    <w:rsid w:val="00942825"/>
    <w:rsid w:val="0094329B"/>
    <w:rsid w:val="009434B1"/>
    <w:rsid w:val="009435E6"/>
    <w:rsid w:val="009446D5"/>
    <w:rsid w:val="00944791"/>
    <w:rsid w:val="00946796"/>
    <w:rsid w:val="00946EC4"/>
    <w:rsid w:val="0095028F"/>
    <w:rsid w:val="00950614"/>
    <w:rsid w:val="00950D30"/>
    <w:rsid w:val="0095234C"/>
    <w:rsid w:val="00952927"/>
    <w:rsid w:val="00952B5A"/>
    <w:rsid w:val="0095344F"/>
    <w:rsid w:val="00953878"/>
    <w:rsid w:val="00953A7B"/>
    <w:rsid w:val="009549A7"/>
    <w:rsid w:val="00956143"/>
    <w:rsid w:val="00956626"/>
    <w:rsid w:val="00956922"/>
    <w:rsid w:val="00956ED3"/>
    <w:rsid w:val="009570A1"/>
    <w:rsid w:val="00957BC7"/>
    <w:rsid w:val="00960510"/>
    <w:rsid w:val="00960ADF"/>
    <w:rsid w:val="0096101D"/>
    <w:rsid w:val="00961595"/>
    <w:rsid w:val="009621D7"/>
    <w:rsid w:val="0096284C"/>
    <w:rsid w:val="00962C5F"/>
    <w:rsid w:val="00962F24"/>
    <w:rsid w:val="0096326A"/>
    <w:rsid w:val="00963662"/>
    <w:rsid w:val="00963A4D"/>
    <w:rsid w:val="00964502"/>
    <w:rsid w:val="00964817"/>
    <w:rsid w:val="00964B89"/>
    <w:rsid w:val="009651F7"/>
    <w:rsid w:val="009660DF"/>
    <w:rsid w:val="00966238"/>
    <w:rsid w:val="009665BE"/>
    <w:rsid w:val="00966828"/>
    <w:rsid w:val="00967031"/>
    <w:rsid w:val="00967A46"/>
    <w:rsid w:val="00970697"/>
    <w:rsid w:val="00970CB3"/>
    <w:rsid w:val="00970F79"/>
    <w:rsid w:val="00971280"/>
    <w:rsid w:val="009719E7"/>
    <w:rsid w:val="00971FDB"/>
    <w:rsid w:val="00973AD3"/>
    <w:rsid w:val="00973DD5"/>
    <w:rsid w:val="00974092"/>
    <w:rsid w:val="00974585"/>
    <w:rsid w:val="00975217"/>
    <w:rsid w:val="00975905"/>
    <w:rsid w:val="00977056"/>
    <w:rsid w:val="00977FD7"/>
    <w:rsid w:val="00980B41"/>
    <w:rsid w:val="009816BB"/>
    <w:rsid w:val="009824C3"/>
    <w:rsid w:val="00983023"/>
    <w:rsid w:val="009831C4"/>
    <w:rsid w:val="009845C3"/>
    <w:rsid w:val="009848B8"/>
    <w:rsid w:val="00985B9B"/>
    <w:rsid w:val="00985FFE"/>
    <w:rsid w:val="00986272"/>
    <w:rsid w:val="0098640E"/>
    <w:rsid w:val="009865DF"/>
    <w:rsid w:val="00986C4E"/>
    <w:rsid w:val="00986C52"/>
    <w:rsid w:val="00987278"/>
    <w:rsid w:val="00987A11"/>
    <w:rsid w:val="00987DF6"/>
    <w:rsid w:val="0099056B"/>
    <w:rsid w:val="00990A4D"/>
    <w:rsid w:val="00990C48"/>
    <w:rsid w:val="00991450"/>
    <w:rsid w:val="00991888"/>
    <w:rsid w:val="00992728"/>
    <w:rsid w:val="009928DF"/>
    <w:rsid w:val="009939EB"/>
    <w:rsid w:val="00993D71"/>
    <w:rsid w:val="009940EB"/>
    <w:rsid w:val="00994B39"/>
    <w:rsid w:val="009960C2"/>
    <w:rsid w:val="009961C4"/>
    <w:rsid w:val="00996A33"/>
    <w:rsid w:val="0099740B"/>
    <w:rsid w:val="00997B9E"/>
    <w:rsid w:val="00997E8B"/>
    <w:rsid w:val="009A0322"/>
    <w:rsid w:val="009A08C9"/>
    <w:rsid w:val="009A13EE"/>
    <w:rsid w:val="009A23AE"/>
    <w:rsid w:val="009A2BCA"/>
    <w:rsid w:val="009A2FC2"/>
    <w:rsid w:val="009A3404"/>
    <w:rsid w:val="009A351F"/>
    <w:rsid w:val="009A4062"/>
    <w:rsid w:val="009A4CCF"/>
    <w:rsid w:val="009A51AD"/>
    <w:rsid w:val="009A5201"/>
    <w:rsid w:val="009A522B"/>
    <w:rsid w:val="009A6D66"/>
    <w:rsid w:val="009A7077"/>
    <w:rsid w:val="009A70B3"/>
    <w:rsid w:val="009A7751"/>
    <w:rsid w:val="009A780E"/>
    <w:rsid w:val="009A78F4"/>
    <w:rsid w:val="009B05BA"/>
    <w:rsid w:val="009B097E"/>
    <w:rsid w:val="009B1168"/>
    <w:rsid w:val="009B16D6"/>
    <w:rsid w:val="009B16F2"/>
    <w:rsid w:val="009B1A96"/>
    <w:rsid w:val="009B2C14"/>
    <w:rsid w:val="009B2CDD"/>
    <w:rsid w:val="009B348C"/>
    <w:rsid w:val="009B36B5"/>
    <w:rsid w:val="009B3B4E"/>
    <w:rsid w:val="009B4262"/>
    <w:rsid w:val="009B43B6"/>
    <w:rsid w:val="009B43EC"/>
    <w:rsid w:val="009B46E9"/>
    <w:rsid w:val="009B6091"/>
    <w:rsid w:val="009B65D0"/>
    <w:rsid w:val="009B6AAF"/>
    <w:rsid w:val="009B703A"/>
    <w:rsid w:val="009B710A"/>
    <w:rsid w:val="009B767B"/>
    <w:rsid w:val="009C0082"/>
    <w:rsid w:val="009C0FF8"/>
    <w:rsid w:val="009C13D4"/>
    <w:rsid w:val="009C23C5"/>
    <w:rsid w:val="009C2445"/>
    <w:rsid w:val="009C313C"/>
    <w:rsid w:val="009C3492"/>
    <w:rsid w:val="009C3558"/>
    <w:rsid w:val="009C3647"/>
    <w:rsid w:val="009C39D5"/>
    <w:rsid w:val="009C4A88"/>
    <w:rsid w:val="009C5320"/>
    <w:rsid w:val="009C5C12"/>
    <w:rsid w:val="009C5C1F"/>
    <w:rsid w:val="009C6668"/>
    <w:rsid w:val="009C77EC"/>
    <w:rsid w:val="009D0598"/>
    <w:rsid w:val="009D05FC"/>
    <w:rsid w:val="009D118A"/>
    <w:rsid w:val="009D145D"/>
    <w:rsid w:val="009D175C"/>
    <w:rsid w:val="009D184B"/>
    <w:rsid w:val="009D2425"/>
    <w:rsid w:val="009D2961"/>
    <w:rsid w:val="009D2D4D"/>
    <w:rsid w:val="009D35BD"/>
    <w:rsid w:val="009D35EC"/>
    <w:rsid w:val="009D3A23"/>
    <w:rsid w:val="009D4B34"/>
    <w:rsid w:val="009D530B"/>
    <w:rsid w:val="009D5855"/>
    <w:rsid w:val="009D58F3"/>
    <w:rsid w:val="009D61BE"/>
    <w:rsid w:val="009D6EB2"/>
    <w:rsid w:val="009E06D4"/>
    <w:rsid w:val="009E07C4"/>
    <w:rsid w:val="009E123E"/>
    <w:rsid w:val="009E1400"/>
    <w:rsid w:val="009E2D7F"/>
    <w:rsid w:val="009E32C6"/>
    <w:rsid w:val="009E384E"/>
    <w:rsid w:val="009E4618"/>
    <w:rsid w:val="009E4F63"/>
    <w:rsid w:val="009E5159"/>
    <w:rsid w:val="009E6373"/>
    <w:rsid w:val="009E6EBD"/>
    <w:rsid w:val="009E708F"/>
    <w:rsid w:val="009E7474"/>
    <w:rsid w:val="009E7A04"/>
    <w:rsid w:val="009E7A8E"/>
    <w:rsid w:val="009E7BC3"/>
    <w:rsid w:val="009F0CB4"/>
    <w:rsid w:val="009F0E54"/>
    <w:rsid w:val="009F140E"/>
    <w:rsid w:val="009F1A12"/>
    <w:rsid w:val="009F22ED"/>
    <w:rsid w:val="009F2488"/>
    <w:rsid w:val="009F2759"/>
    <w:rsid w:val="009F2B99"/>
    <w:rsid w:val="009F3042"/>
    <w:rsid w:val="009F313C"/>
    <w:rsid w:val="009F32E5"/>
    <w:rsid w:val="009F4498"/>
    <w:rsid w:val="009F5315"/>
    <w:rsid w:val="009F535F"/>
    <w:rsid w:val="009F5618"/>
    <w:rsid w:val="009F57A3"/>
    <w:rsid w:val="009F5B5F"/>
    <w:rsid w:val="009F6350"/>
    <w:rsid w:val="009F6D75"/>
    <w:rsid w:val="009F71DE"/>
    <w:rsid w:val="009F77F9"/>
    <w:rsid w:val="009F795D"/>
    <w:rsid w:val="009F7D42"/>
    <w:rsid w:val="00A000F8"/>
    <w:rsid w:val="00A00133"/>
    <w:rsid w:val="00A00ACD"/>
    <w:rsid w:val="00A01457"/>
    <w:rsid w:val="00A017F2"/>
    <w:rsid w:val="00A02434"/>
    <w:rsid w:val="00A0298C"/>
    <w:rsid w:val="00A02D9B"/>
    <w:rsid w:val="00A02F51"/>
    <w:rsid w:val="00A041D3"/>
    <w:rsid w:val="00A048CB"/>
    <w:rsid w:val="00A04C6A"/>
    <w:rsid w:val="00A051E3"/>
    <w:rsid w:val="00A05753"/>
    <w:rsid w:val="00A06276"/>
    <w:rsid w:val="00A0684F"/>
    <w:rsid w:val="00A06856"/>
    <w:rsid w:val="00A07369"/>
    <w:rsid w:val="00A1011E"/>
    <w:rsid w:val="00A10A06"/>
    <w:rsid w:val="00A10F8F"/>
    <w:rsid w:val="00A111EE"/>
    <w:rsid w:val="00A1190F"/>
    <w:rsid w:val="00A11A09"/>
    <w:rsid w:val="00A12079"/>
    <w:rsid w:val="00A128B8"/>
    <w:rsid w:val="00A12B48"/>
    <w:rsid w:val="00A12D04"/>
    <w:rsid w:val="00A14781"/>
    <w:rsid w:val="00A14D31"/>
    <w:rsid w:val="00A14F86"/>
    <w:rsid w:val="00A15412"/>
    <w:rsid w:val="00A1580B"/>
    <w:rsid w:val="00A15C99"/>
    <w:rsid w:val="00A15F7E"/>
    <w:rsid w:val="00A163B8"/>
    <w:rsid w:val="00A16774"/>
    <w:rsid w:val="00A16953"/>
    <w:rsid w:val="00A16B38"/>
    <w:rsid w:val="00A16C22"/>
    <w:rsid w:val="00A17A33"/>
    <w:rsid w:val="00A17B89"/>
    <w:rsid w:val="00A20760"/>
    <w:rsid w:val="00A20B02"/>
    <w:rsid w:val="00A213EE"/>
    <w:rsid w:val="00A215E8"/>
    <w:rsid w:val="00A217FC"/>
    <w:rsid w:val="00A22A97"/>
    <w:rsid w:val="00A230A5"/>
    <w:rsid w:val="00A235F9"/>
    <w:rsid w:val="00A23A18"/>
    <w:rsid w:val="00A240B4"/>
    <w:rsid w:val="00A24363"/>
    <w:rsid w:val="00A2476D"/>
    <w:rsid w:val="00A2482D"/>
    <w:rsid w:val="00A24C79"/>
    <w:rsid w:val="00A24D2C"/>
    <w:rsid w:val="00A24F4F"/>
    <w:rsid w:val="00A2588A"/>
    <w:rsid w:val="00A258D3"/>
    <w:rsid w:val="00A26164"/>
    <w:rsid w:val="00A2629A"/>
    <w:rsid w:val="00A2647A"/>
    <w:rsid w:val="00A267B7"/>
    <w:rsid w:val="00A31CA2"/>
    <w:rsid w:val="00A31D94"/>
    <w:rsid w:val="00A324A3"/>
    <w:rsid w:val="00A32F67"/>
    <w:rsid w:val="00A3316F"/>
    <w:rsid w:val="00A333C2"/>
    <w:rsid w:val="00A33667"/>
    <w:rsid w:val="00A336BA"/>
    <w:rsid w:val="00A33AB0"/>
    <w:rsid w:val="00A34233"/>
    <w:rsid w:val="00A34BB4"/>
    <w:rsid w:val="00A34BE2"/>
    <w:rsid w:val="00A360B1"/>
    <w:rsid w:val="00A37666"/>
    <w:rsid w:val="00A37D7B"/>
    <w:rsid w:val="00A413CA"/>
    <w:rsid w:val="00A42C7F"/>
    <w:rsid w:val="00A4317B"/>
    <w:rsid w:val="00A43660"/>
    <w:rsid w:val="00A447FE"/>
    <w:rsid w:val="00A44A98"/>
    <w:rsid w:val="00A44AD5"/>
    <w:rsid w:val="00A44E90"/>
    <w:rsid w:val="00A46545"/>
    <w:rsid w:val="00A46ADD"/>
    <w:rsid w:val="00A46C45"/>
    <w:rsid w:val="00A46CE4"/>
    <w:rsid w:val="00A47897"/>
    <w:rsid w:val="00A47926"/>
    <w:rsid w:val="00A47A4C"/>
    <w:rsid w:val="00A50141"/>
    <w:rsid w:val="00A50373"/>
    <w:rsid w:val="00A503C5"/>
    <w:rsid w:val="00A50530"/>
    <w:rsid w:val="00A50955"/>
    <w:rsid w:val="00A51194"/>
    <w:rsid w:val="00A5144B"/>
    <w:rsid w:val="00A5211C"/>
    <w:rsid w:val="00A52292"/>
    <w:rsid w:val="00A525F9"/>
    <w:rsid w:val="00A52BC8"/>
    <w:rsid w:val="00A52F7A"/>
    <w:rsid w:val="00A54C3D"/>
    <w:rsid w:val="00A558BD"/>
    <w:rsid w:val="00A56490"/>
    <w:rsid w:val="00A56E28"/>
    <w:rsid w:val="00A57844"/>
    <w:rsid w:val="00A57D0D"/>
    <w:rsid w:val="00A603FD"/>
    <w:rsid w:val="00A60D55"/>
    <w:rsid w:val="00A61A84"/>
    <w:rsid w:val="00A62109"/>
    <w:rsid w:val="00A625E4"/>
    <w:rsid w:val="00A62AA6"/>
    <w:rsid w:val="00A62CBF"/>
    <w:rsid w:val="00A63864"/>
    <w:rsid w:val="00A639AF"/>
    <w:rsid w:val="00A6492D"/>
    <w:rsid w:val="00A64D19"/>
    <w:rsid w:val="00A65196"/>
    <w:rsid w:val="00A651D8"/>
    <w:rsid w:val="00A656A2"/>
    <w:rsid w:val="00A657FA"/>
    <w:rsid w:val="00A65EAF"/>
    <w:rsid w:val="00A66092"/>
    <w:rsid w:val="00A662FB"/>
    <w:rsid w:val="00A66377"/>
    <w:rsid w:val="00A66594"/>
    <w:rsid w:val="00A70CEC"/>
    <w:rsid w:val="00A71297"/>
    <w:rsid w:val="00A717CE"/>
    <w:rsid w:val="00A71929"/>
    <w:rsid w:val="00A71B8E"/>
    <w:rsid w:val="00A7213C"/>
    <w:rsid w:val="00A72309"/>
    <w:rsid w:val="00A724D4"/>
    <w:rsid w:val="00A72736"/>
    <w:rsid w:val="00A729EE"/>
    <w:rsid w:val="00A72A06"/>
    <w:rsid w:val="00A72D75"/>
    <w:rsid w:val="00A73209"/>
    <w:rsid w:val="00A73BC9"/>
    <w:rsid w:val="00A74591"/>
    <w:rsid w:val="00A747D9"/>
    <w:rsid w:val="00A74D5E"/>
    <w:rsid w:val="00A75371"/>
    <w:rsid w:val="00A75AF6"/>
    <w:rsid w:val="00A76EE2"/>
    <w:rsid w:val="00A77C0A"/>
    <w:rsid w:val="00A80CEE"/>
    <w:rsid w:val="00A81A25"/>
    <w:rsid w:val="00A81AAF"/>
    <w:rsid w:val="00A81B4D"/>
    <w:rsid w:val="00A81E22"/>
    <w:rsid w:val="00A81F40"/>
    <w:rsid w:val="00A82032"/>
    <w:rsid w:val="00A8280A"/>
    <w:rsid w:val="00A8293D"/>
    <w:rsid w:val="00A829FA"/>
    <w:rsid w:val="00A834A6"/>
    <w:rsid w:val="00A844DF"/>
    <w:rsid w:val="00A847B6"/>
    <w:rsid w:val="00A84F46"/>
    <w:rsid w:val="00A851E8"/>
    <w:rsid w:val="00A85624"/>
    <w:rsid w:val="00A8568E"/>
    <w:rsid w:val="00A856B9"/>
    <w:rsid w:val="00A8586E"/>
    <w:rsid w:val="00A85AD9"/>
    <w:rsid w:val="00A85D91"/>
    <w:rsid w:val="00A860B5"/>
    <w:rsid w:val="00A86C4D"/>
    <w:rsid w:val="00A874C5"/>
    <w:rsid w:val="00A87AA8"/>
    <w:rsid w:val="00A90569"/>
    <w:rsid w:val="00A9099E"/>
    <w:rsid w:val="00A91F2C"/>
    <w:rsid w:val="00A921E9"/>
    <w:rsid w:val="00A923E1"/>
    <w:rsid w:val="00A92AAF"/>
    <w:rsid w:val="00A92AC7"/>
    <w:rsid w:val="00A9304C"/>
    <w:rsid w:val="00A9447D"/>
    <w:rsid w:val="00A95F0E"/>
    <w:rsid w:val="00A960F1"/>
    <w:rsid w:val="00A9654E"/>
    <w:rsid w:val="00A97053"/>
    <w:rsid w:val="00A9724B"/>
    <w:rsid w:val="00A972C8"/>
    <w:rsid w:val="00AA0226"/>
    <w:rsid w:val="00AA0276"/>
    <w:rsid w:val="00AA08D0"/>
    <w:rsid w:val="00AA0B1F"/>
    <w:rsid w:val="00AA0E0B"/>
    <w:rsid w:val="00AA14C6"/>
    <w:rsid w:val="00AA1544"/>
    <w:rsid w:val="00AA15F0"/>
    <w:rsid w:val="00AA1634"/>
    <w:rsid w:val="00AA1977"/>
    <w:rsid w:val="00AA1AE4"/>
    <w:rsid w:val="00AA1B93"/>
    <w:rsid w:val="00AA202C"/>
    <w:rsid w:val="00AA2AA6"/>
    <w:rsid w:val="00AA3724"/>
    <w:rsid w:val="00AA3E68"/>
    <w:rsid w:val="00AA45E3"/>
    <w:rsid w:val="00AA4FCB"/>
    <w:rsid w:val="00AA5EE9"/>
    <w:rsid w:val="00AA62E6"/>
    <w:rsid w:val="00AA674B"/>
    <w:rsid w:val="00AA6B6C"/>
    <w:rsid w:val="00AA7066"/>
    <w:rsid w:val="00AA7540"/>
    <w:rsid w:val="00AA76AD"/>
    <w:rsid w:val="00AA7B4F"/>
    <w:rsid w:val="00AA7C6A"/>
    <w:rsid w:val="00AA7CE3"/>
    <w:rsid w:val="00AA7F08"/>
    <w:rsid w:val="00AB0900"/>
    <w:rsid w:val="00AB44C2"/>
    <w:rsid w:val="00AB552C"/>
    <w:rsid w:val="00AB5558"/>
    <w:rsid w:val="00AB5591"/>
    <w:rsid w:val="00AB564D"/>
    <w:rsid w:val="00AB6C08"/>
    <w:rsid w:val="00AB7D9B"/>
    <w:rsid w:val="00AC03D4"/>
    <w:rsid w:val="00AC0A47"/>
    <w:rsid w:val="00AC0CA0"/>
    <w:rsid w:val="00AC1EE2"/>
    <w:rsid w:val="00AC1F6E"/>
    <w:rsid w:val="00AC228C"/>
    <w:rsid w:val="00AC244D"/>
    <w:rsid w:val="00AC3321"/>
    <w:rsid w:val="00AC33AE"/>
    <w:rsid w:val="00AC33B7"/>
    <w:rsid w:val="00AC35DE"/>
    <w:rsid w:val="00AC36CD"/>
    <w:rsid w:val="00AC3922"/>
    <w:rsid w:val="00AC3FD5"/>
    <w:rsid w:val="00AC4048"/>
    <w:rsid w:val="00AC43C5"/>
    <w:rsid w:val="00AC557E"/>
    <w:rsid w:val="00AC588E"/>
    <w:rsid w:val="00AC6016"/>
    <w:rsid w:val="00AC694F"/>
    <w:rsid w:val="00AC72B2"/>
    <w:rsid w:val="00AC7788"/>
    <w:rsid w:val="00AD0141"/>
    <w:rsid w:val="00AD01A3"/>
    <w:rsid w:val="00AD0578"/>
    <w:rsid w:val="00AD0757"/>
    <w:rsid w:val="00AD1659"/>
    <w:rsid w:val="00AD1D7A"/>
    <w:rsid w:val="00AD2FE8"/>
    <w:rsid w:val="00AD3782"/>
    <w:rsid w:val="00AD3819"/>
    <w:rsid w:val="00AD39D7"/>
    <w:rsid w:val="00AD56DC"/>
    <w:rsid w:val="00AD57DD"/>
    <w:rsid w:val="00AD6028"/>
    <w:rsid w:val="00AD6249"/>
    <w:rsid w:val="00AD6743"/>
    <w:rsid w:val="00AD6F74"/>
    <w:rsid w:val="00AD75C5"/>
    <w:rsid w:val="00AD76D6"/>
    <w:rsid w:val="00AD7941"/>
    <w:rsid w:val="00AE0699"/>
    <w:rsid w:val="00AE06FB"/>
    <w:rsid w:val="00AE0882"/>
    <w:rsid w:val="00AE0DC3"/>
    <w:rsid w:val="00AE0DD0"/>
    <w:rsid w:val="00AE17C7"/>
    <w:rsid w:val="00AE1849"/>
    <w:rsid w:val="00AE1BD0"/>
    <w:rsid w:val="00AE21F5"/>
    <w:rsid w:val="00AE24AF"/>
    <w:rsid w:val="00AE2537"/>
    <w:rsid w:val="00AE2F35"/>
    <w:rsid w:val="00AE323A"/>
    <w:rsid w:val="00AE32F2"/>
    <w:rsid w:val="00AE35D2"/>
    <w:rsid w:val="00AE3E3D"/>
    <w:rsid w:val="00AE3E50"/>
    <w:rsid w:val="00AE4218"/>
    <w:rsid w:val="00AE4280"/>
    <w:rsid w:val="00AE485F"/>
    <w:rsid w:val="00AE4893"/>
    <w:rsid w:val="00AE51E8"/>
    <w:rsid w:val="00AE526E"/>
    <w:rsid w:val="00AE530C"/>
    <w:rsid w:val="00AE56FC"/>
    <w:rsid w:val="00AE65F0"/>
    <w:rsid w:val="00AE6668"/>
    <w:rsid w:val="00AE667D"/>
    <w:rsid w:val="00AE679E"/>
    <w:rsid w:val="00AE6BC0"/>
    <w:rsid w:val="00AE70B9"/>
    <w:rsid w:val="00AE7A5E"/>
    <w:rsid w:val="00AE7CFA"/>
    <w:rsid w:val="00AE7F34"/>
    <w:rsid w:val="00AF00D6"/>
    <w:rsid w:val="00AF0535"/>
    <w:rsid w:val="00AF0854"/>
    <w:rsid w:val="00AF08EB"/>
    <w:rsid w:val="00AF0938"/>
    <w:rsid w:val="00AF0A90"/>
    <w:rsid w:val="00AF2D57"/>
    <w:rsid w:val="00AF2E35"/>
    <w:rsid w:val="00AF3579"/>
    <w:rsid w:val="00AF39C4"/>
    <w:rsid w:val="00AF4FB6"/>
    <w:rsid w:val="00AF519F"/>
    <w:rsid w:val="00AF5B11"/>
    <w:rsid w:val="00AF5CB4"/>
    <w:rsid w:val="00AF5DAA"/>
    <w:rsid w:val="00AF7F7F"/>
    <w:rsid w:val="00B00A40"/>
    <w:rsid w:val="00B00ACF"/>
    <w:rsid w:val="00B01301"/>
    <w:rsid w:val="00B01914"/>
    <w:rsid w:val="00B01FD5"/>
    <w:rsid w:val="00B029D8"/>
    <w:rsid w:val="00B02AE0"/>
    <w:rsid w:val="00B034E6"/>
    <w:rsid w:val="00B03710"/>
    <w:rsid w:val="00B03C3F"/>
    <w:rsid w:val="00B03FB2"/>
    <w:rsid w:val="00B04A98"/>
    <w:rsid w:val="00B04ED1"/>
    <w:rsid w:val="00B061BA"/>
    <w:rsid w:val="00B0658C"/>
    <w:rsid w:val="00B07493"/>
    <w:rsid w:val="00B07565"/>
    <w:rsid w:val="00B100C4"/>
    <w:rsid w:val="00B10A3C"/>
    <w:rsid w:val="00B10B65"/>
    <w:rsid w:val="00B11A98"/>
    <w:rsid w:val="00B120FB"/>
    <w:rsid w:val="00B12532"/>
    <w:rsid w:val="00B12FB6"/>
    <w:rsid w:val="00B14C52"/>
    <w:rsid w:val="00B156F6"/>
    <w:rsid w:val="00B1596D"/>
    <w:rsid w:val="00B1640F"/>
    <w:rsid w:val="00B167D7"/>
    <w:rsid w:val="00B169B1"/>
    <w:rsid w:val="00B16AF2"/>
    <w:rsid w:val="00B16EEF"/>
    <w:rsid w:val="00B1716A"/>
    <w:rsid w:val="00B175AA"/>
    <w:rsid w:val="00B17D5B"/>
    <w:rsid w:val="00B20C2A"/>
    <w:rsid w:val="00B2154C"/>
    <w:rsid w:val="00B21EDC"/>
    <w:rsid w:val="00B22177"/>
    <w:rsid w:val="00B224D9"/>
    <w:rsid w:val="00B2287E"/>
    <w:rsid w:val="00B22CEC"/>
    <w:rsid w:val="00B22D3C"/>
    <w:rsid w:val="00B22EBE"/>
    <w:rsid w:val="00B22F46"/>
    <w:rsid w:val="00B231DB"/>
    <w:rsid w:val="00B23263"/>
    <w:rsid w:val="00B232A0"/>
    <w:rsid w:val="00B23369"/>
    <w:rsid w:val="00B23824"/>
    <w:rsid w:val="00B24035"/>
    <w:rsid w:val="00B24051"/>
    <w:rsid w:val="00B24D2B"/>
    <w:rsid w:val="00B256B8"/>
    <w:rsid w:val="00B25D5C"/>
    <w:rsid w:val="00B261A6"/>
    <w:rsid w:val="00B264D8"/>
    <w:rsid w:val="00B26559"/>
    <w:rsid w:val="00B2674A"/>
    <w:rsid w:val="00B2751F"/>
    <w:rsid w:val="00B279BA"/>
    <w:rsid w:val="00B30631"/>
    <w:rsid w:val="00B306FD"/>
    <w:rsid w:val="00B31098"/>
    <w:rsid w:val="00B31897"/>
    <w:rsid w:val="00B31D2A"/>
    <w:rsid w:val="00B32269"/>
    <w:rsid w:val="00B3264E"/>
    <w:rsid w:val="00B3335B"/>
    <w:rsid w:val="00B336D8"/>
    <w:rsid w:val="00B336EC"/>
    <w:rsid w:val="00B33D7B"/>
    <w:rsid w:val="00B33DBE"/>
    <w:rsid w:val="00B3406F"/>
    <w:rsid w:val="00B34681"/>
    <w:rsid w:val="00B34DE1"/>
    <w:rsid w:val="00B351BF"/>
    <w:rsid w:val="00B35372"/>
    <w:rsid w:val="00B35FC5"/>
    <w:rsid w:val="00B36ABA"/>
    <w:rsid w:val="00B37330"/>
    <w:rsid w:val="00B37649"/>
    <w:rsid w:val="00B37662"/>
    <w:rsid w:val="00B377DD"/>
    <w:rsid w:val="00B37F54"/>
    <w:rsid w:val="00B4054B"/>
    <w:rsid w:val="00B4094F"/>
    <w:rsid w:val="00B41B72"/>
    <w:rsid w:val="00B4257B"/>
    <w:rsid w:val="00B43516"/>
    <w:rsid w:val="00B43EC2"/>
    <w:rsid w:val="00B43F6B"/>
    <w:rsid w:val="00B444DF"/>
    <w:rsid w:val="00B458DE"/>
    <w:rsid w:val="00B45B06"/>
    <w:rsid w:val="00B460AF"/>
    <w:rsid w:val="00B460B0"/>
    <w:rsid w:val="00B4653E"/>
    <w:rsid w:val="00B46D69"/>
    <w:rsid w:val="00B470EF"/>
    <w:rsid w:val="00B47509"/>
    <w:rsid w:val="00B4765E"/>
    <w:rsid w:val="00B47EED"/>
    <w:rsid w:val="00B47F70"/>
    <w:rsid w:val="00B5011C"/>
    <w:rsid w:val="00B50B62"/>
    <w:rsid w:val="00B51365"/>
    <w:rsid w:val="00B52FFE"/>
    <w:rsid w:val="00B53342"/>
    <w:rsid w:val="00B53E28"/>
    <w:rsid w:val="00B544CC"/>
    <w:rsid w:val="00B55195"/>
    <w:rsid w:val="00B55383"/>
    <w:rsid w:val="00B553BD"/>
    <w:rsid w:val="00B5595D"/>
    <w:rsid w:val="00B56C72"/>
    <w:rsid w:val="00B5788D"/>
    <w:rsid w:val="00B60013"/>
    <w:rsid w:val="00B6005B"/>
    <w:rsid w:val="00B60A05"/>
    <w:rsid w:val="00B60BB8"/>
    <w:rsid w:val="00B627C1"/>
    <w:rsid w:val="00B6280C"/>
    <w:rsid w:val="00B62B5B"/>
    <w:rsid w:val="00B632DF"/>
    <w:rsid w:val="00B638BA"/>
    <w:rsid w:val="00B63FC6"/>
    <w:rsid w:val="00B6449F"/>
    <w:rsid w:val="00B652A5"/>
    <w:rsid w:val="00B65F77"/>
    <w:rsid w:val="00B660FB"/>
    <w:rsid w:val="00B663F5"/>
    <w:rsid w:val="00B666BC"/>
    <w:rsid w:val="00B677D5"/>
    <w:rsid w:val="00B72507"/>
    <w:rsid w:val="00B72EDE"/>
    <w:rsid w:val="00B735E7"/>
    <w:rsid w:val="00B736FA"/>
    <w:rsid w:val="00B73AA2"/>
    <w:rsid w:val="00B73EEC"/>
    <w:rsid w:val="00B7456D"/>
    <w:rsid w:val="00B74E7B"/>
    <w:rsid w:val="00B74FB8"/>
    <w:rsid w:val="00B7511F"/>
    <w:rsid w:val="00B7516D"/>
    <w:rsid w:val="00B7527A"/>
    <w:rsid w:val="00B772E3"/>
    <w:rsid w:val="00B777FC"/>
    <w:rsid w:val="00B77820"/>
    <w:rsid w:val="00B77907"/>
    <w:rsid w:val="00B801CC"/>
    <w:rsid w:val="00B803A1"/>
    <w:rsid w:val="00B812B2"/>
    <w:rsid w:val="00B814EE"/>
    <w:rsid w:val="00B81B1E"/>
    <w:rsid w:val="00B82295"/>
    <w:rsid w:val="00B82750"/>
    <w:rsid w:val="00B82FA8"/>
    <w:rsid w:val="00B83694"/>
    <w:rsid w:val="00B837B6"/>
    <w:rsid w:val="00B83BCE"/>
    <w:rsid w:val="00B83EAB"/>
    <w:rsid w:val="00B83FF6"/>
    <w:rsid w:val="00B84179"/>
    <w:rsid w:val="00B84388"/>
    <w:rsid w:val="00B844D1"/>
    <w:rsid w:val="00B845D3"/>
    <w:rsid w:val="00B86138"/>
    <w:rsid w:val="00B87843"/>
    <w:rsid w:val="00B9115E"/>
    <w:rsid w:val="00B9129A"/>
    <w:rsid w:val="00B91DDC"/>
    <w:rsid w:val="00B925D4"/>
    <w:rsid w:val="00B93CF7"/>
    <w:rsid w:val="00B93D90"/>
    <w:rsid w:val="00B94204"/>
    <w:rsid w:val="00B9429D"/>
    <w:rsid w:val="00B953EC"/>
    <w:rsid w:val="00B95411"/>
    <w:rsid w:val="00B9545A"/>
    <w:rsid w:val="00B958D8"/>
    <w:rsid w:val="00B95CE8"/>
    <w:rsid w:val="00B95E0B"/>
    <w:rsid w:val="00B973B5"/>
    <w:rsid w:val="00B97422"/>
    <w:rsid w:val="00B979C3"/>
    <w:rsid w:val="00B97EEA"/>
    <w:rsid w:val="00BA105E"/>
    <w:rsid w:val="00BA27FC"/>
    <w:rsid w:val="00BA3D64"/>
    <w:rsid w:val="00BA4225"/>
    <w:rsid w:val="00BA4C13"/>
    <w:rsid w:val="00BA4C22"/>
    <w:rsid w:val="00BA556F"/>
    <w:rsid w:val="00BA55DD"/>
    <w:rsid w:val="00BA79DE"/>
    <w:rsid w:val="00BA7B30"/>
    <w:rsid w:val="00BA7D89"/>
    <w:rsid w:val="00BA7DCA"/>
    <w:rsid w:val="00BB0A30"/>
    <w:rsid w:val="00BB1834"/>
    <w:rsid w:val="00BB2161"/>
    <w:rsid w:val="00BB2554"/>
    <w:rsid w:val="00BB2557"/>
    <w:rsid w:val="00BB2716"/>
    <w:rsid w:val="00BB2EC8"/>
    <w:rsid w:val="00BB3277"/>
    <w:rsid w:val="00BB3B49"/>
    <w:rsid w:val="00BB3C46"/>
    <w:rsid w:val="00BB442E"/>
    <w:rsid w:val="00BB4445"/>
    <w:rsid w:val="00BB50F1"/>
    <w:rsid w:val="00BB70E7"/>
    <w:rsid w:val="00BB776D"/>
    <w:rsid w:val="00BB7AEF"/>
    <w:rsid w:val="00BB7CEF"/>
    <w:rsid w:val="00BB7F9D"/>
    <w:rsid w:val="00BB7FED"/>
    <w:rsid w:val="00BC059F"/>
    <w:rsid w:val="00BC1304"/>
    <w:rsid w:val="00BC162A"/>
    <w:rsid w:val="00BC1714"/>
    <w:rsid w:val="00BC1C4B"/>
    <w:rsid w:val="00BC1F65"/>
    <w:rsid w:val="00BC218D"/>
    <w:rsid w:val="00BC2283"/>
    <w:rsid w:val="00BC246D"/>
    <w:rsid w:val="00BC2D36"/>
    <w:rsid w:val="00BC38B3"/>
    <w:rsid w:val="00BC3982"/>
    <w:rsid w:val="00BC3A99"/>
    <w:rsid w:val="00BC47BF"/>
    <w:rsid w:val="00BC49B5"/>
    <w:rsid w:val="00BC4C1F"/>
    <w:rsid w:val="00BC5CB6"/>
    <w:rsid w:val="00BC5F27"/>
    <w:rsid w:val="00BC626B"/>
    <w:rsid w:val="00BC62D6"/>
    <w:rsid w:val="00BC65F1"/>
    <w:rsid w:val="00BC6873"/>
    <w:rsid w:val="00BC6942"/>
    <w:rsid w:val="00BC729A"/>
    <w:rsid w:val="00BC72DA"/>
    <w:rsid w:val="00BC763C"/>
    <w:rsid w:val="00BC7B0E"/>
    <w:rsid w:val="00BD10F6"/>
    <w:rsid w:val="00BD1CE1"/>
    <w:rsid w:val="00BD1F95"/>
    <w:rsid w:val="00BD1FC7"/>
    <w:rsid w:val="00BD2087"/>
    <w:rsid w:val="00BD2345"/>
    <w:rsid w:val="00BD293D"/>
    <w:rsid w:val="00BD2C6A"/>
    <w:rsid w:val="00BD39F0"/>
    <w:rsid w:val="00BD3AF3"/>
    <w:rsid w:val="00BD3B8E"/>
    <w:rsid w:val="00BD4787"/>
    <w:rsid w:val="00BD4BE7"/>
    <w:rsid w:val="00BD5416"/>
    <w:rsid w:val="00BD5790"/>
    <w:rsid w:val="00BD59BE"/>
    <w:rsid w:val="00BD5ECA"/>
    <w:rsid w:val="00BD63D4"/>
    <w:rsid w:val="00BD6B1B"/>
    <w:rsid w:val="00BD6C6B"/>
    <w:rsid w:val="00BD7070"/>
    <w:rsid w:val="00BD7480"/>
    <w:rsid w:val="00BE04C7"/>
    <w:rsid w:val="00BE0779"/>
    <w:rsid w:val="00BE1729"/>
    <w:rsid w:val="00BE199D"/>
    <w:rsid w:val="00BE1ABB"/>
    <w:rsid w:val="00BE1AFD"/>
    <w:rsid w:val="00BE1D56"/>
    <w:rsid w:val="00BE277C"/>
    <w:rsid w:val="00BE38EA"/>
    <w:rsid w:val="00BE3AFF"/>
    <w:rsid w:val="00BE56DC"/>
    <w:rsid w:val="00BE61A6"/>
    <w:rsid w:val="00BE662E"/>
    <w:rsid w:val="00BE6862"/>
    <w:rsid w:val="00BE6F51"/>
    <w:rsid w:val="00BE70CC"/>
    <w:rsid w:val="00BE73AA"/>
    <w:rsid w:val="00BE7F06"/>
    <w:rsid w:val="00BE7F5C"/>
    <w:rsid w:val="00BF18C7"/>
    <w:rsid w:val="00BF247C"/>
    <w:rsid w:val="00BF3052"/>
    <w:rsid w:val="00BF3DD1"/>
    <w:rsid w:val="00BF4A02"/>
    <w:rsid w:val="00BF4D25"/>
    <w:rsid w:val="00BF4EC2"/>
    <w:rsid w:val="00BF541A"/>
    <w:rsid w:val="00BF5554"/>
    <w:rsid w:val="00BF68AC"/>
    <w:rsid w:val="00BF6B8A"/>
    <w:rsid w:val="00BF6EE6"/>
    <w:rsid w:val="00BF7B5E"/>
    <w:rsid w:val="00BF7E9D"/>
    <w:rsid w:val="00C0008A"/>
    <w:rsid w:val="00C00C06"/>
    <w:rsid w:val="00C0155E"/>
    <w:rsid w:val="00C0191E"/>
    <w:rsid w:val="00C01971"/>
    <w:rsid w:val="00C02611"/>
    <w:rsid w:val="00C03D11"/>
    <w:rsid w:val="00C042EB"/>
    <w:rsid w:val="00C04402"/>
    <w:rsid w:val="00C0443F"/>
    <w:rsid w:val="00C04953"/>
    <w:rsid w:val="00C04B37"/>
    <w:rsid w:val="00C04CC1"/>
    <w:rsid w:val="00C0521C"/>
    <w:rsid w:val="00C057ED"/>
    <w:rsid w:val="00C058F0"/>
    <w:rsid w:val="00C058FF"/>
    <w:rsid w:val="00C05B24"/>
    <w:rsid w:val="00C05ED2"/>
    <w:rsid w:val="00C06DF4"/>
    <w:rsid w:val="00C07A1B"/>
    <w:rsid w:val="00C10BB2"/>
    <w:rsid w:val="00C10DBB"/>
    <w:rsid w:val="00C11974"/>
    <w:rsid w:val="00C11A9D"/>
    <w:rsid w:val="00C11DE1"/>
    <w:rsid w:val="00C127B9"/>
    <w:rsid w:val="00C127DA"/>
    <w:rsid w:val="00C12FF5"/>
    <w:rsid w:val="00C13B9C"/>
    <w:rsid w:val="00C13DA9"/>
    <w:rsid w:val="00C15DC9"/>
    <w:rsid w:val="00C16696"/>
    <w:rsid w:val="00C17643"/>
    <w:rsid w:val="00C17F8B"/>
    <w:rsid w:val="00C204A9"/>
    <w:rsid w:val="00C205FF"/>
    <w:rsid w:val="00C20687"/>
    <w:rsid w:val="00C2080B"/>
    <w:rsid w:val="00C20901"/>
    <w:rsid w:val="00C20D89"/>
    <w:rsid w:val="00C20E4A"/>
    <w:rsid w:val="00C2151F"/>
    <w:rsid w:val="00C216E0"/>
    <w:rsid w:val="00C219C0"/>
    <w:rsid w:val="00C2212C"/>
    <w:rsid w:val="00C221E5"/>
    <w:rsid w:val="00C23F5B"/>
    <w:rsid w:val="00C24B99"/>
    <w:rsid w:val="00C24C80"/>
    <w:rsid w:val="00C24D38"/>
    <w:rsid w:val="00C2544D"/>
    <w:rsid w:val="00C25941"/>
    <w:rsid w:val="00C25CB6"/>
    <w:rsid w:val="00C25FDD"/>
    <w:rsid w:val="00C2645C"/>
    <w:rsid w:val="00C27174"/>
    <w:rsid w:val="00C2799B"/>
    <w:rsid w:val="00C27F87"/>
    <w:rsid w:val="00C302A9"/>
    <w:rsid w:val="00C305F1"/>
    <w:rsid w:val="00C30DCD"/>
    <w:rsid w:val="00C31029"/>
    <w:rsid w:val="00C3119D"/>
    <w:rsid w:val="00C3122D"/>
    <w:rsid w:val="00C3151B"/>
    <w:rsid w:val="00C31680"/>
    <w:rsid w:val="00C31982"/>
    <w:rsid w:val="00C31EC3"/>
    <w:rsid w:val="00C327C6"/>
    <w:rsid w:val="00C329D3"/>
    <w:rsid w:val="00C32C20"/>
    <w:rsid w:val="00C32FE0"/>
    <w:rsid w:val="00C33EA2"/>
    <w:rsid w:val="00C3471C"/>
    <w:rsid w:val="00C34C17"/>
    <w:rsid w:val="00C35863"/>
    <w:rsid w:val="00C358D9"/>
    <w:rsid w:val="00C35942"/>
    <w:rsid w:val="00C35AC5"/>
    <w:rsid w:val="00C36064"/>
    <w:rsid w:val="00C36600"/>
    <w:rsid w:val="00C36E28"/>
    <w:rsid w:val="00C379A7"/>
    <w:rsid w:val="00C37FD2"/>
    <w:rsid w:val="00C4081C"/>
    <w:rsid w:val="00C40D31"/>
    <w:rsid w:val="00C415FC"/>
    <w:rsid w:val="00C418EF"/>
    <w:rsid w:val="00C41D95"/>
    <w:rsid w:val="00C4283F"/>
    <w:rsid w:val="00C429F9"/>
    <w:rsid w:val="00C43B66"/>
    <w:rsid w:val="00C43D1B"/>
    <w:rsid w:val="00C457C3"/>
    <w:rsid w:val="00C4585D"/>
    <w:rsid w:val="00C45A95"/>
    <w:rsid w:val="00C46D24"/>
    <w:rsid w:val="00C474FB"/>
    <w:rsid w:val="00C476E6"/>
    <w:rsid w:val="00C50A02"/>
    <w:rsid w:val="00C51773"/>
    <w:rsid w:val="00C51CDE"/>
    <w:rsid w:val="00C51D27"/>
    <w:rsid w:val="00C520C5"/>
    <w:rsid w:val="00C521E2"/>
    <w:rsid w:val="00C525C7"/>
    <w:rsid w:val="00C52626"/>
    <w:rsid w:val="00C52639"/>
    <w:rsid w:val="00C52E23"/>
    <w:rsid w:val="00C539C5"/>
    <w:rsid w:val="00C545D2"/>
    <w:rsid w:val="00C54B26"/>
    <w:rsid w:val="00C552CE"/>
    <w:rsid w:val="00C55CAF"/>
    <w:rsid w:val="00C56455"/>
    <w:rsid w:val="00C56EC6"/>
    <w:rsid w:val="00C57060"/>
    <w:rsid w:val="00C57573"/>
    <w:rsid w:val="00C60565"/>
    <w:rsid w:val="00C60843"/>
    <w:rsid w:val="00C61135"/>
    <w:rsid w:val="00C61411"/>
    <w:rsid w:val="00C61C9F"/>
    <w:rsid w:val="00C62217"/>
    <w:rsid w:val="00C62BD1"/>
    <w:rsid w:val="00C62FB4"/>
    <w:rsid w:val="00C63210"/>
    <w:rsid w:val="00C634B9"/>
    <w:rsid w:val="00C636A4"/>
    <w:rsid w:val="00C63AE3"/>
    <w:rsid w:val="00C64439"/>
    <w:rsid w:val="00C6466E"/>
    <w:rsid w:val="00C65B3E"/>
    <w:rsid w:val="00C66025"/>
    <w:rsid w:val="00C66C1C"/>
    <w:rsid w:val="00C66EFF"/>
    <w:rsid w:val="00C67D98"/>
    <w:rsid w:val="00C70619"/>
    <w:rsid w:val="00C70FAD"/>
    <w:rsid w:val="00C7131E"/>
    <w:rsid w:val="00C715C6"/>
    <w:rsid w:val="00C728E4"/>
    <w:rsid w:val="00C73155"/>
    <w:rsid w:val="00C74278"/>
    <w:rsid w:val="00C74791"/>
    <w:rsid w:val="00C7487F"/>
    <w:rsid w:val="00C74EE3"/>
    <w:rsid w:val="00C756EA"/>
    <w:rsid w:val="00C75874"/>
    <w:rsid w:val="00C762C9"/>
    <w:rsid w:val="00C764F9"/>
    <w:rsid w:val="00C7749E"/>
    <w:rsid w:val="00C774CB"/>
    <w:rsid w:val="00C779E5"/>
    <w:rsid w:val="00C80750"/>
    <w:rsid w:val="00C80B13"/>
    <w:rsid w:val="00C813EF"/>
    <w:rsid w:val="00C81CA1"/>
    <w:rsid w:val="00C81D18"/>
    <w:rsid w:val="00C82413"/>
    <w:rsid w:val="00C82447"/>
    <w:rsid w:val="00C8299C"/>
    <w:rsid w:val="00C82AC6"/>
    <w:rsid w:val="00C83033"/>
    <w:rsid w:val="00C836DF"/>
    <w:rsid w:val="00C83C22"/>
    <w:rsid w:val="00C844F7"/>
    <w:rsid w:val="00C85254"/>
    <w:rsid w:val="00C85715"/>
    <w:rsid w:val="00C858D0"/>
    <w:rsid w:val="00C85C07"/>
    <w:rsid w:val="00C85C4B"/>
    <w:rsid w:val="00C85F84"/>
    <w:rsid w:val="00C862D2"/>
    <w:rsid w:val="00C86E5A"/>
    <w:rsid w:val="00C87160"/>
    <w:rsid w:val="00C872D4"/>
    <w:rsid w:val="00C8740E"/>
    <w:rsid w:val="00C8775B"/>
    <w:rsid w:val="00C877A0"/>
    <w:rsid w:val="00C90948"/>
    <w:rsid w:val="00C90AF2"/>
    <w:rsid w:val="00C90B00"/>
    <w:rsid w:val="00C918DD"/>
    <w:rsid w:val="00C91BA6"/>
    <w:rsid w:val="00C91DB5"/>
    <w:rsid w:val="00C92D8D"/>
    <w:rsid w:val="00C94204"/>
    <w:rsid w:val="00C94717"/>
    <w:rsid w:val="00C94BF2"/>
    <w:rsid w:val="00C9533C"/>
    <w:rsid w:val="00C972A2"/>
    <w:rsid w:val="00C9779D"/>
    <w:rsid w:val="00CA06C1"/>
    <w:rsid w:val="00CA0A47"/>
    <w:rsid w:val="00CA0BF5"/>
    <w:rsid w:val="00CA0E2B"/>
    <w:rsid w:val="00CA1A4B"/>
    <w:rsid w:val="00CA2484"/>
    <w:rsid w:val="00CA2C40"/>
    <w:rsid w:val="00CA2C91"/>
    <w:rsid w:val="00CA2CDD"/>
    <w:rsid w:val="00CA2EC3"/>
    <w:rsid w:val="00CA3286"/>
    <w:rsid w:val="00CA39C1"/>
    <w:rsid w:val="00CA3CF7"/>
    <w:rsid w:val="00CA4ECB"/>
    <w:rsid w:val="00CA599D"/>
    <w:rsid w:val="00CA5F1E"/>
    <w:rsid w:val="00CA6DE8"/>
    <w:rsid w:val="00CA73EE"/>
    <w:rsid w:val="00CA7927"/>
    <w:rsid w:val="00CA7A66"/>
    <w:rsid w:val="00CA7A85"/>
    <w:rsid w:val="00CB0608"/>
    <w:rsid w:val="00CB0E08"/>
    <w:rsid w:val="00CB1F58"/>
    <w:rsid w:val="00CB23C7"/>
    <w:rsid w:val="00CB23D5"/>
    <w:rsid w:val="00CB2685"/>
    <w:rsid w:val="00CB2EE3"/>
    <w:rsid w:val="00CB3678"/>
    <w:rsid w:val="00CB3A39"/>
    <w:rsid w:val="00CB501E"/>
    <w:rsid w:val="00CB50D3"/>
    <w:rsid w:val="00CB5115"/>
    <w:rsid w:val="00CB702A"/>
    <w:rsid w:val="00CB7D59"/>
    <w:rsid w:val="00CB7F9B"/>
    <w:rsid w:val="00CC0381"/>
    <w:rsid w:val="00CC04B9"/>
    <w:rsid w:val="00CC1096"/>
    <w:rsid w:val="00CC1B2D"/>
    <w:rsid w:val="00CC1F35"/>
    <w:rsid w:val="00CC268C"/>
    <w:rsid w:val="00CC34CC"/>
    <w:rsid w:val="00CC3588"/>
    <w:rsid w:val="00CC35F0"/>
    <w:rsid w:val="00CC3D71"/>
    <w:rsid w:val="00CC4089"/>
    <w:rsid w:val="00CC4182"/>
    <w:rsid w:val="00CC41BB"/>
    <w:rsid w:val="00CC4228"/>
    <w:rsid w:val="00CC4EBE"/>
    <w:rsid w:val="00CC614D"/>
    <w:rsid w:val="00CC6434"/>
    <w:rsid w:val="00CC646C"/>
    <w:rsid w:val="00CC6811"/>
    <w:rsid w:val="00CC693F"/>
    <w:rsid w:val="00CC6E0B"/>
    <w:rsid w:val="00CC76D1"/>
    <w:rsid w:val="00CC7BB1"/>
    <w:rsid w:val="00CD036C"/>
    <w:rsid w:val="00CD1019"/>
    <w:rsid w:val="00CD117B"/>
    <w:rsid w:val="00CD11E1"/>
    <w:rsid w:val="00CD17F6"/>
    <w:rsid w:val="00CD1A6C"/>
    <w:rsid w:val="00CD1F3A"/>
    <w:rsid w:val="00CD32BB"/>
    <w:rsid w:val="00CD368F"/>
    <w:rsid w:val="00CD3E2D"/>
    <w:rsid w:val="00CD406D"/>
    <w:rsid w:val="00CD45B8"/>
    <w:rsid w:val="00CD4771"/>
    <w:rsid w:val="00CD52E7"/>
    <w:rsid w:val="00CD55E9"/>
    <w:rsid w:val="00CD5789"/>
    <w:rsid w:val="00CD5D6C"/>
    <w:rsid w:val="00CD6818"/>
    <w:rsid w:val="00CD7405"/>
    <w:rsid w:val="00CE022F"/>
    <w:rsid w:val="00CE05F0"/>
    <w:rsid w:val="00CE0A06"/>
    <w:rsid w:val="00CE0FDE"/>
    <w:rsid w:val="00CE1B85"/>
    <w:rsid w:val="00CE3165"/>
    <w:rsid w:val="00CE462A"/>
    <w:rsid w:val="00CE5989"/>
    <w:rsid w:val="00CE5F3A"/>
    <w:rsid w:val="00CE6D23"/>
    <w:rsid w:val="00CE6E42"/>
    <w:rsid w:val="00CE72B9"/>
    <w:rsid w:val="00CE752E"/>
    <w:rsid w:val="00CE77B1"/>
    <w:rsid w:val="00CE7EF2"/>
    <w:rsid w:val="00CF0026"/>
    <w:rsid w:val="00CF0277"/>
    <w:rsid w:val="00CF09CA"/>
    <w:rsid w:val="00CF0CC0"/>
    <w:rsid w:val="00CF1616"/>
    <w:rsid w:val="00CF1715"/>
    <w:rsid w:val="00CF1893"/>
    <w:rsid w:val="00CF1E5C"/>
    <w:rsid w:val="00CF2558"/>
    <w:rsid w:val="00CF28A3"/>
    <w:rsid w:val="00CF2AB9"/>
    <w:rsid w:val="00CF3CDC"/>
    <w:rsid w:val="00CF4568"/>
    <w:rsid w:val="00CF45EA"/>
    <w:rsid w:val="00CF6107"/>
    <w:rsid w:val="00CF681C"/>
    <w:rsid w:val="00CF692C"/>
    <w:rsid w:val="00CF6B53"/>
    <w:rsid w:val="00CF73BC"/>
    <w:rsid w:val="00CF79AA"/>
    <w:rsid w:val="00CF7DD7"/>
    <w:rsid w:val="00D00617"/>
    <w:rsid w:val="00D00CE2"/>
    <w:rsid w:val="00D00F82"/>
    <w:rsid w:val="00D01453"/>
    <w:rsid w:val="00D017E5"/>
    <w:rsid w:val="00D01D45"/>
    <w:rsid w:val="00D01FC5"/>
    <w:rsid w:val="00D025CC"/>
    <w:rsid w:val="00D027FD"/>
    <w:rsid w:val="00D03014"/>
    <w:rsid w:val="00D03243"/>
    <w:rsid w:val="00D03351"/>
    <w:rsid w:val="00D034B9"/>
    <w:rsid w:val="00D0442B"/>
    <w:rsid w:val="00D0477B"/>
    <w:rsid w:val="00D04A14"/>
    <w:rsid w:val="00D05013"/>
    <w:rsid w:val="00D05509"/>
    <w:rsid w:val="00D05A4D"/>
    <w:rsid w:val="00D05EAC"/>
    <w:rsid w:val="00D06169"/>
    <w:rsid w:val="00D064E2"/>
    <w:rsid w:val="00D06FAD"/>
    <w:rsid w:val="00D072DA"/>
    <w:rsid w:val="00D10436"/>
    <w:rsid w:val="00D10E06"/>
    <w:rsid w:val="00D11012"/>
    <w:rsid w:val="00D112B6"/>
    <w:rsid w:val="00D11353"/>
    <w:rsid w:val="00D114B5"/>
    <w:rsid w:val="00D1153B"/>
    <w:rsid w:val="00D11BE1"/>
    <w:rsid w:val="00D11D18"/>
    <w:rsid w:val="00D11E2A"/>
    <w:rsid w:val="00D120F3"/>
    <w:rsid w:val="00D1385F"/>
    <w:rsid w:val="00D13906"/>
    <w:rsid w:val="00D14623"/>
    <w:rsid w:val="00D152C5"/>
    <w:rsid w:val="00D154C1"/>
    <w:rsid w:val="00D155C6"/>
    <w:rsid w:val="00D16FB3"/>
    <w:rsid w:val="00D176E9"/>
    <w:rsid w:val="00D17D95"/>
    <w:rsid w:val="00D22356"/>
    <w:rsid w:val="00D231ED"/>
    <w:rsid w:val="00D23706"/>
    <w:rsid w:val="00D23C52"/>
    <w:rsid w:val="00D23E6B"/>
    <w:rsid w:val="00D248D1"/>
    <w:rsid w:val="00D25E46"/>
    <w:rsid w:val="00D26A8F"/>
    <w:rsid w:val="00D26E94"/>
    <w:rsid w:val="00D27340"/>
    <w:rsid w:val="00D302B5"/>
    <w:rsid w:val="00D3085D"/>
    <w:rsid w:val="00D30F3B"/>
    <w:rsid w:val="00D31AEA"/>
    <w:rsid w:val="00D32435"/>
    <w:rsid w:val="00D328AB"/>
    <w:rsid w:val="00D32E74"/>
    <w:rsid w:val="00D340C1"/>
    <w:rsid w:val="00D34AF5"/>
    <w:rsid w:val="00D35167"/>
    <w:rsid w:val="00D35EF1"/>
    <w:rsid w:val="00D36495"/>
    <w:rsid w:val="00D36C21"/>
    <w:rsid w:val="00D3732B"/>
    <w:rsid w:val="00D37D6A"/>
    <w:rsid w:val="00D37F74"/>
    <w:rsid w:val="00D405F7"/>
    <w:rsid w:val="00D40753"/>
    <w:rsid w:val="00D40890"/>
    <w:rsid w:val="00D40F7F"/>
    <w:rsid w:val="00D41214"/>
    <w:rsid w:val="00D414F4"/>
    <w:rsid w:val="00D417A3"/>
    <w:rsid w:val="00D41A63"/>
    <w:rsid w:val="00D41C28"/>
    <w:rsid w:val="00D41FE7"/>
    <w:rsid w:val="00D42C5B"/>
    <w:rsid w:val="00D42DC5"/>
    <w:rsid w:val="00D42FDF"/>
    <w:rsid w:val="00D43350"/>
    <w:rsid w:val="00D4428B"/>
    <w:rsid w:val="00D44528"/>
    <w:rsid w:val="00D4468F"/>
    <w:rsid w:val="00D44825"/>
    <w:rsid w:val="00D45471"/>
    <w:rsid w:val="00D461CD"/>
    <w:rsid w:val="00D4654D"/>
    <w:rsid w:val="00D469E3"/>
    <w:rsid w:val="00D46F0A"/>
    <w:rsid w:val="00D47CC3"/>
    <w:rsid w:val="00D50995"/>
    <w:rsid w:val="00D50AD9"/>
    <w:rsid w:val="00D50CDD"/>
    <w:rsid w:val="00D51743"/>
    <w:rsid w:val="00D51924"/>
    <w:rsid w:val="00D51DBD"/>
    <w:rsid w:val="00D52300"/>
    <w:rsid w:val="00D539EB"/>
    <w:rsid w:val="00D53DED"/>
    <w:rsid w:val="00D5547E"/>
    <w:rsid w:val="00D5549A"/>
    <w:rsid w:val="00D55C6C"/>
    <w:rsid w:val="00D55D63"/>
    <w:rsid w:val="00D55FCF"/>
    <w:rsid w:val="00D5687F"/>
    <w:rsid w:val="00D569DF"/>
    <w:rsid w:val="00D569ED"/>
    <w:rsid w:val="00D56C60"/>
    <w:rsid w:val="00D57874"/>
    <w:rsid w:val="00D6069E"/>
    <w:rsid w:val="00D60CD9"/>
    <w:rsid w:val="00D61673"/>
    <w:rsid w:val="00D628A0"/>
    <w:rsid w:val="00D63556"/>
    <w:rsid w:val="00D63892"/>
    <w:rsid w:val="00D63FD8"/>
    <w:rsid w:val="00D6487E"/>
    <w:rsid w:val="00D65443"/>
    <w:rsid w:val="00D65BFD"/>
    <w:rsid w:val="00D66483"/>
    <w:rsid w:val="00D665E5"/>
    <w:rsid w:val="00D666A6"/>
    <w:rsid w:val="00D6782A"/>
    <w:rsid w:val="00D707D4"/>
    <w:rsid w:val="00D70917"/>
    <w:rsid w:val="00D70C45"/>
    <w:rsid w:val="00D713FF"/>
    <w:rsid w:val="00D71D42"/>
    <w:rsid w:val="00D71DDC"/>
    <w:rsid w:val="00D72369"/>
    <w:rsid w:val="00D72A09"/>
    <w:rsid w:val="00D72CBB"/>
    <w:rsid w:val="00D72F84"/>
    <w:rsid w:val="00D72FAC"/>
    <w:rsid w:val="00D73341"/>
    <w:rsid w:val="00D746AD"/>
    <w:rsid w:val="00D74A58"/>
    <w:rsid w:val="00D750B7"/>
    <w:rsid w:val="00D7520C"/>
    <w:rsid w:val="00D75376"/>
    <w:rsid w:val="00D759B6"/>
    <w:rsid w:val="00D75F75"/>
    <w:rsid w:val="00D75FB2"/>
    <w:rsid w:val="00D76AC9"/>
    <w:rsid w:val="00D77849"/>
    <w:rsid w:val="00D8001F"/>
    <w:rsid w:val="00D80065"/>
    <w:rsid w:val="00D801A1"/>
    <w:rsid w:val="00D8131C"/>
    <w:rsid w:val="00D819A9"/>
    <w:rsid w:val="00D81CD5"/>
    <w:rsid w:val="00D81E22"/>
    <w:rsid w:val="00D8230F"/>
    <w:rsid w:val="00D8270C"/>
    <w:rsid w:val="00D83D14"/>
    <w:rsid w:val="00D84F5D"/>
    <w:rsid w:val="00D85164"/>
    <w:rsid w:val="00D85402"/>
    <w:rsid w:val="00D9175F"/>
    <w:rsid w:val="00D9370A"/>
    <w:rsid w:val="00D9496A"/>
    <w:rsid w:val="00D94BAE"/>
    <w:rsid w:val="00D95A78"/>
    <w:rsid w:val="00D96EEC"/>
    <w:rsid w:val="00DA1C91"/>
    <w:rsid w:val="00DA29C8"/>
    <w:rsid w:val="00DA2ACA"/>
    <w:rsid w:val="00DA33B1"/>
    <w:rsid w:val="00DA3646"/>
    <w:rsid w:val="00DA42A6"/>
    <w:rsid w:val="00DA42F2"/>
    <w:rsid w:val="00DA42F4"/>
    <w:rsid w:val="00DA44D3"/>
    <w:rsid w:val="00DA5241"/>
    <w:rsid w:val="00DA5A6D"/>
    <w:rsid w:val="00DA67AD"/>
    <w:rsid w:val="00DA714F"/>
    <w:rsid w:val="00DA79DA"/>
    <w:rsid w:val="00DA7BDA"/>
    <w:rsid w:val="00DA7E5A"/>
    <w:rsid w:val="00DB03CE"/>
    <w:rsid w:val="00DB1120"/>
    <w:rsid w:val="00DB228B"/>
    <w:rsid w:val="00DB235B"/>
    <w:rsid w:val="00DB242E"/>
    <w:rsid w:val="00DB290D"/>
    <w:rsid w:val="00DB2B2A"/>
    <w:rsid w:val="00DB2F33"/>
    <w:rsid w:val="00DB3073"/>
    <w:rsid w:val="00DB3906"/>
    <w:rsid w:val="00DB427E"/>
    <w:rsid w:val="00DB524A"/>
    <w:rsid w:val="00DB5500"/>
    <w:rsid w:val="00DB5B58"/>
    <w:rsid w:val="00DB6AFD"/>
    <w:rsid w:val="00DB6EFE"/>
    <w:rsid w:val="00DB6F9E"/>
    <w:rsid w:val="00DB7162"/>
    <w:rsid w:val="00DB7188"/>
    <w:rsid w:val="00DC071D"/>
    <w:rsid w:val="00DC0799"/>
    <w:rsid w:val="00DC1005"/>
    <w:rsid w:val="00DC11AA"/>
    <w:rsid w:val="00DC1843"/>
    <w:rsid w:val="00DC24D9"/>
    <w:rsid w:val="00DC2762"/>
    <w:rsid w:val="00DC2F3B"/>
    <w:rsid w:val="00DC3064"/>
    <w:rsid w:val="00DC3B67"/>
    <w:rsid w:val="00DC3E10"/>
    <w:rsid w:val="00DC4256"/>
    <w:rsid w:val="00DC50F2"/>
    <w:rsid w:val="00DC50F3"/>
    <w:rsid w:val="00DC5655"/>
    <w:rsid w:val="00DC5845"/>
    <w:rsid w:val="00DC6CFF"/>
    <w:rsid w:val="00DC714E"/>
    <w:rsid w:val="00DC74E2"/>
    <w:rsid w:val="00DC7D28"/>
    <w:rsid w:val="00DD00AE"/>
    <w:rsid w:val="00DD08CD"/>
    <w:rsid w:val="00DD0A48"/>
    <w:rsid w:val="00DD0CE1"/>
    <w:rsid w:val="00DD11F4"/>
    <w:rsid w:val="00DD1CD6"/>
    <w:rsid w:val="00DD1D67"/>
    <w:rsid w:val="00DD1EAE"/>
    <w:rsid w:val="00DD2202"/>
    <w:rsid w:val="00DD258E"/>
    <w:rsid w:val="00DD2C1E"/>
    <w:rsid w:val="00DD2FC9"/>
    <w:rsid w:val="00DD3168"/>
    <w:rsid w:val="00DD3255"/>
    <w:rsid w:val="00DD344B"/>
    <w:rsid w:val="00DD3B98"/>
    <w:rsid w:val="00DD47EF"/>
    <w:rsid w:val="00DD4D95"/>
    <w:rsid w:val="00DD4F6D"/>
    <w:rsid w:val="00DD58F8"/>
    <w:rsid w:val="00DD6ADD"/>
    <w:rsid w:val="00DD72B3"/>
    <w:rsid w:val="00DD78AB"/>
    <w:rsid w:val="00DD7C2F"/>
    <w:rsid w:val="00DE0C37"/>
    <w:rsid w:val="00DE0CE6"/>
    <w:rsid w:val="00DE221F"/>
    <w:rsid w:val="00DE22A7"/>
    <w:rsid w:val="00DE23C4"/>
    <w:rsid w:val="00DE2DD3"/>
    <w:rsid w:val="00DE2F8F"/>
    <w:rsid w:val="00DE39B6"/>
    <w:rsid w:val="00DE3F1E"/>
    <w:rsid w:val="00DE453A"/>
    <w:rsid w:val="00DE4743"/>
    <w:rsid w:val="00DE4B21"/>
    <w:rsid w:val="00DE4CFF"/>
    <w:rsid w:val="00DE581C"/>
    <w:rsid w:val="00DE6FAD"/>
    <w:rsid w:val="00DE745F"/>
    <w:rsid w:val="00DE79AB"/>
    <w:rsid w:val="00DF020D"/>
    <w:rsid w:val="00DF049F"/>
    <w:rsid w:val="00DF0772"/>
    <w:rsid w:val="00DF089D"/>
    <w:rsid w:val="00DF0C82"/>
    <w:rsid w:val="00DF0D76"/>
    <w:rsid w:val="00DF11C9"/>
    <w:rsid w:val="00DF21A1"/>
    <w:rsid w:val="00DF2F82"/>
    <w:rsid w:val="00DF32A4"/>
    <w:rsid w:val="00DF37BA"/>
    <w:rsid w:val="00DF4068"/>
    <w:rsid w:val="00DF49BD"/>
    <w:rsid w:val="00DF4C26"/>
    <w:rsid w:val="00DF53DD"/>
    <w:rsid w:val="00DF53EB"/>
    <w:rsid w:val="00DF5E57"/>
    <w:rsid w:val="00DF66BA"/>
    <w:rsid w:val="00DF66D9"/>
    <w:rsid w:val="00DF718E"/>
    <w:rsid w:val="00DF7684"/>
    <w:rsid w:val="00DF7F08"/>
    <w:rsid w:val="00DF7F73"/>
    <w:rsid w:val="00E0195D"/>
    <w:rsid w:val="00E02B3D"/>
    <w:rsid w:val="00E02C24"/>
    <w:rsid w:val="00E02EC6"/>
    <w:rsid w:val="00E0364D"/>
    <w:rsid w:val="00E03657"/>
    <w:rsid w:val="00E03762"/>
    <w:rsid w:val="00E047F2"/>
    <w:rsid w:val="00E04AF4"/>
    <w:rsid w:val="00E050B5"/>
    <w:rsid w:val="00E05483"/>
    <w:rsid w:val="00E062E3"/>
    <w:rsid w:val="00E075A7"/>
    <w:rsid w:val="00E07C0A"/>
    <w:rsid w:val="00E10D60"/>
    <w:rsid w:val="00E11A21"/>
    <w:rsid w:val="00E12243"/>
    <w:rsid w:val="00E1246D"/>
    <w:rsid w:val="00E128A8"/>
    <w:rsid w:val="00E12959"/>
    <w:rsid w:val="00E12F75"/>
    <w:rsid w:val="00E137AB"/>
    <w:rsid w:val="00E147B3"/>
    <w:rsid w:val="00E15659"/>
    <w:rsid w:val="00E1575C"/>
    <w:rsid w:val="00E15CFD"/>
    <w:rsid w:val="00E165AB"/>
    <w:rsid w:val="00E17333"/>
    <w:rsid w:val="00E175A2"/>
    <w:rsid w:val="00E176A4"/>
    <w:rsid w:val="00E17A5D"/>
    <w:rsid w:val="00E17EAD"/>
    <w:rsid w:val="00E20601"/>
    <w:rsid w:val="00E21162"/>
    <w:rsid w:val="00E22AC6"/>
    <w:rsid w:val="00E22DDA"/>
    <w:rsid w:val="00E23340"/>
    <w:rsid w:val="00E23C3E"/>
    <w:rsid w:val="00E2445B"/>
    <w:rsid w:val="00E2483E"/>
    <w:rsid w:val="00E24916"/>
    <w:rsid w:val="00E250BF"/>
    <w:rsid w:val="00E25100"/>
    <w:rsid w:val="00E25A5D"/>
    <w:rsid w:val="00E26934"/>
    <w:rsid w:val="00E26960"/>
    <w:rsid w:val="00E2720B"/>
    <w:rsid w:val="00E2780F"/>
    <w:rsid w:val="00E2790C"/>
    <w:rsid w:val="00E27F9B"/>
    <w:rsid w:val="00E302A0"/>
    <w:rsid w:val="00E30659"/>
    <w:rsid w:val="00E31B28"/>
    <w:rsid w:val="00E31F45"/>
    <w:rsid w:val="00E32B29"/>
    <w:rsid w:val="00E32D38"/>
    <w:rsid w:val="00E33ABD"/>
    <w:rsid w:val="00E3482C"/>
    <w:rsid w:val="00E34917"/>
    <w:rsid w:val="00E34A05"/>
    <w:rsid w:val="00E359D6"/>
    <w:rsid w:val="00E36478"/>
    <w:rsid w:val="00E37517"/>
    <w:rsid w:val="00E3760B"/>
    <w:rsid w:val="00E402A1"/>
    <w:rsid w:val="00E40A96"/>
    <w:rsid w:val="00E40AA3"/>
    <w:rsid w:val="00E40E1D"/>
    <w:rsid w:val="00E42C21"/>
    <w:rsid w:val="00E42C3C"/>
    <w:rsid w:val="00E431C3"/>
    <w:rsid w:val="00E43639"/>
    <w:rsid w:val="00E437D2"/>
    <w:rsid w:val="00E43CCD"/>
    <w:rsid w:val="00E44258"/>
    <w:rsid w:val="00E443A8"/>
    <w:rsid w:val="00E4465B"/>
    <w:rsid w:val="00E44BCB"/>
    <w:rsid w:val="00E44CC9"/>
    <w:rsid w:val="00E4645D"/>
    <w:rsid w:val="00E46D16"/>
    <w:rsid w:val="00E47E1A"/>
    <w:rsid w:val="00E47F2B"/>
    <w:rsid w:val="00E50CF8"/>
    <w:rsid w:val="00E51C99"/>
    <w:rsid w:val="00E5200D"/>
    <w:rsid w:val="00E52194"/>
    <w:rsid w:val="00E527AA"/>
    <w:rsid w:val="00E53179"/>
    <w:rsid w:val="00E532A6"/>
    <w:rsid w:val="00E5454B"/>
    <w:rsid w:val="00E54643"/>
    <w:rsid w:val="00E550B6"/>
    <w:rsid w:val="00E552B1"/>
    <w:rsid w:val="00E5550E"/>
    <w:rsid w:val="00E55696"/>
    <w:rsid w:val="00E55B05"/>
    <w:rsid w:val="00E55C34"/>
    <w:rsid w:val="00E5627D"/>
    <w:rsid w:val="00E56954"/>
    <w:rsid w:val="00E56B62"/>
    <w:rsid w:val="00E57B32"/>
    <w:rsid w:val="00E57BC5"/>
    <w:rsid w:val="00E57C29"/>
    <w:rsid w:val="00E57CD2"/>
    <w:rsid w:val="00E57FCD"/>
    <w:rsid w:val="00E607F3"/>
    <w:rsid w:val="00E6272C"/>
    <w:rsid w:val="00E62945"/>
    <w:rsid w:val="00E62DA6"/>
    <w:rsid w:val="00E63065"/>
    <w:rsid w:val="00E6378C"/>
    <w:rsid w:val="00E6399F"/>
    <w:rsid w:val="00E63B3F"/>
    <w:rsid w:val="00E64F5A"/>
    <w:rsid w:val="00E65FD9"/>
    <w:rsid w:val="00E66DB7"/>
    <w:rsid w:val="00E674B6"/>
    <w:rsid w:val="00E67AAF"/>
    <w:rsid w:val="00E67C87"/>
    <w:rsid w:val="00E712CC"/>
    <w:rsid w:val="00E7135A"/>
    <w:rsid w:val="00E72157"/>
    <w:rsid w:val="00E73464"/>
    <w:rsid w:val="00E73A3B"/>
    <w:rsid w:val="00E74147"/>
    <w:rsid w:val="00E74DAD"/>
    <w:rsid w:val="00E75441"/>
    <w:rsid w:val="00E75931"/>
    <w:rsid w:val="00E76A2C"/>
    <w:rsid w:val="00E76CF1"/>
    <w:rsid w:val="00E7712F"/>
    <w:rsid w:val="00E7784A"/>
    <w:rsid w:val="00E779D7"/>
    <w:rsid w:val="00E80139"/>
    <w:rsid w:val="00E8047E"/>
    <w:rsid w:val="00E80E60"/>
    <w:rsid w:val="00E81CEB"/>
    <w:rsid w:val="00E81D8D"/>
    <w:rsid w:val="00E82B2E"/>
    <w:rsid w:val="00E83233"/>
    <w:rsid w:val="00E83758"/>
    <w:rsid w:val="00E83899"/>
    <w:rsid w:val="00E83BC8"/>
    <w:rsid w:val="00E83C64"/>
    <w:rsid w:val="00E84983"/>
    <w:rsid w:val="00E85983"/>
    <w:rsid w:val="00E85AF4"/>
    <w:rsid w:val="00E8639A"/>
    <w:rsid w:val="00E8682F"/>
    <w:rsid w:val="00E86DE6"/>
    <w:rsid w:val="00E871DD"/>
    <w:rsid w:val="00E87B44"/>
    <w:rsid w:val="00E87C2A"/>
    <w:rsid w:val="00E90341"/>
    <w:rsid w:val="00E9034B"/>
    <w:rsid w:val="00E90773"/>
    <w:rsid w:val="00E908A0"/>
    <w:rsid w:val="00E909A1"/>
    <w:rsid w:val="00E90E4D"/>
    <w:rsid w:val="00E9167D"/>
    <w:rsid w:val="00E9256B"/>
    <w:rsid w:val="00E9301B"/>
    <w:rsid w:val="00E93525"/>
    <w:rsid w:val="00E93C10"/>
    <w:rsid w:val="00E94169"/>
    <w:rsid w:val="00E94353"/>
    <w:rsid w:val="00E95127"/>
    <w:rsid w:val="00E952D2"/>
    <w:rsid w:val="00E958AA"/>
    <w:rsid w:val="00E95D90"/>
    <w:rsid w:val="00E9656C"/>
    <w:rsid w:val="00EA2270"/>
    <w:rsid w:val="00EA2520"/>
    <w:rsid w:val="00EA286D"/>
    <w:rsid w:val="00EA28C6"/>
    <w:rsid w:val="00EA2E2C"/>
    <w:rsid w:val="00EA3004"/>
    <w:rsid w:val="00EA31C2"/>
    <w:rsid w:val="00EA36F6"/>
    <w:rsid w:val="00EA387C"/>
    <w:rsid w:val="00EA38D3"/>
    <w:rsid w:val="00EA3B3E"/>
    <w:rsid w:val="00EA3D44"/>
    <w:rsid w:val="00EA3F91"/>
    <w:rsid w:val="00EA4125"/>
    <w:rsid w:val="00EA43C7"/>
    <w:rsid w:val="00EA440E"/>
    <w:rsid w:val="00EA58BC"/>
    <w:rsid w:val="00EA5A43"/>
    <w:rsid w:val="00EA5CF6"/>
    <w:rsid w:val="00EA67F4"/>
    <w:rsid w:val="00EA7519"/>
    <w:rsid w:val="00EA7BCC"/>
    <w:rsid w:val="00EA7CCB"/>
    <w:rsid w:val="00EB0053"/>
    <w:rsid w:val="00EB0065"/>
    <w:rsid w:val="00EB04A6"/>
    <w:rsid w:val="00EB074F"/>
    <w:rsid w:val="00EB0F30"/>
    <w:rsid w:val="00EB1BDB"/>
    <w:rsid w:val="00EB2706"/>
    <w:rsid w:val="00EB2CDF"/>
    <w:rsid w:val="00EB35E0"/>
    <w:rsid w:val="00EB3663"/>
    <w:rsid w:val="00EB3956"/>
    <w:rsid w:val="00EB3CD5"/>
    <w:rsid w:val="00EB4B63"/>
    <w:rsid w:val="00EB58C7"/>
    <w:rsid w:val="00EB621B"/>
    <w:rsid w:val="00EB635D"/>
    <w:rsid w:val="00EB643B"/>
    <w:rsid w:val="00EB64A1"/>
    <w:rsid w:val="00EB73DA"/>
    <w:rsid w:val="00EB751E"/>
    <w:rsid w:val="00EB7A12"/>
    <w:rsid w:val="00EB7F6F"/>
    <w:rsid w:val="00EC0573"/>
    <w:rsid w:val="00EC07E1"/>
    <w:rsid w:val="00EC0906"/>
    <w:rsid w:val="00EC21BB"/>
    <w:rsid w:val="00EC25A7"/>
    <w:rsid w:val="00EC25D8"/>
    <w:rsid w:val="00EC28D1"/>
    <w:rsid w:val="00EC363B"/>
    <w:rsid w:val="00EC3F40"/>
    <w:rsid w:val="00EC3FEB"/>
    <w:rsid w:val="00EC444E"/>
    <w:rsid w:val="00EC4D8E"/>
    <w:rsid w:val="00EC57FC"/>
    <w:rsid w:val="00EC59BE"/>
    <w:rsid w:val="00EC5E02"/>
    <w:rsid w:val="00EC605F"/>
    <w:rsid w:val="00EC607A"/>
    <w:rsid w:val="00EC73F0"/>
    <w:rsid w:val="00ED02C9"/>
    <w:rsid w:val="00ED1544"/>
    <w:rsid w:val="00ED2D48"/>
    <w:rsid w:val="00ED2E0E"/>
    <w:rsid w:val="00ED3063"/>
    <w:rsid w:val="00ED3776"/>
    <w:rsid w:val="00ED3AA5"/>
    <w:rsid w:val="00ED3C0C"/>
    <w:rsid w:val="00ED3CA3"/>
    <w:rsid w:val="00ED5661"/>
    <w:rsid w:val="00ED5CC0"/>
    <w:rsid w:val="00ED6361"/>
    <w:rsid w:val="00ED7AC1"/>
    <w:rsid w:val="00ED7AC6"/>
    <w:rsid w:val="00EE0228"/>
    <w:rsid w:val="00EE08C0"/>
    <w:rsid w:val="00EE0CD2"/>
    <w:rsid w:val="00EE159D"/>
    <w:rsid w:val="00EE2A51"/>
    <w:rsid w:val="00EE2D14"/>
    <w:rsid w:val="00EE37D0"/>
    <w:rsid w:val="00EE3A90"/>
    <w:rsid w:val="00EE3B7C"/>
    <w:rsid w:val="00EE40F7"/>
    <w:rsid w:val="00EE4498"/>
    <w:rsid w:val="00EE49F2"/>
    <w:rsid w:val="00EE57BF"/>
    <w:rsid w:val="00EE716D"/>
    <w:rsid w:val="00EE7666"/>
    <w:rsid w:val="00EF0454"/>
    <w:rsid w:val="00EF1511"/>
    <w:rsid w:val="00EF18CF"/>
    <w:rsid w:val="00EF33D3"/>
    <w:rsid w:val="00EF40D6"/>
    <w:rsid w:val="00EF45A5"/>
    <w:rsid w:val="00EF4731"/>
    <w:rsid w:val="00EF52A7"/>
    <w:rsid w:val="00EF5644"/>
    <w:rsid w:val="00EF619A"/>
    <w:rsid w:val="00EF6CB5"/>
    <w:rsid w:val="00EF706A"/>
    <w:rsid w:val="00EF7378"/>
    <w:rsid w:val="00EF7A64"/>
    <w:rsid w:val="00F00604"/>
    <w:rsid w:val="00F00C4B"/>
    <w:rsid w:val="00F0117D"/>
    <w:rsid w:val="00F0143D"/>
    <w:rsid w:val="00F01888"/>
    <w:rsid w:val="00F01BB7"/>
    <w:rsid w:val="00F02253"/>
    <w:rsid w:val="00F024C8"/>
    <w:rsid w:val="00F027FD"/>
    <w:rsid w:val="00F029A1"/>
    <w:rsid w:val="00F03410"/>
    <w:rsid w:val="00F03B76"/>
    <w:rsid w:val="00F03B9A"/>
    <w:rsid w:val="00F03CAF"/>
    <w:rsid w:val="00F03E9D"/>
    <w:rsid w:val="00F040E7"/>
    <w:rsid w:val="00F04E04"/>
    <w:rsid w:val="00F04E11"/>
    <w:rsid w:val="00F05069"/>
    <w:rsid w:val="00F0531C"/>
    <w:rsid w:val="00F05F67"/>
    <w:rsid w:val="00F05FF5"/>
    <w:rsid w:val="00F062B5"/>
    <w:rsid w:val="00F06846"/>
    <w:rsid w:val="00F07553"/>
    <w:rsid w:val="00F10764"/>
    <w:rsid w:val="00F10784"/>
    <w:rsid w:val="00F10850"/>
    <w:rsid w:val="00F10D38"/>
    <w:rsid w:val="00F10E1B"/>
    <w:rsid w:val="00F114B6"/>
    <w:rsid w:val="00F11742"/>
    <w:rsid w:val="00F11BBB"/>
    <w:rsid w:val="00F1227B"/>
    <w:rsid w:val="00F129A2"/>
    <w:rsid w:val="00F14203"/>
    <w:rsid w:val="00F1464F"/>
    <w:rsid w:val="00F14B14"/>
    <w:rsid w:val="00F15916"/>
    <w:rsid w:val="00F15A25"/>
    <w:rsid w:val="00F15ED9"/>
    <w:rsid w:val="00F16271"/>
    <w:rsid w:val="00F16791"/>
    <w:rsid w:val="00F17A4D"/>
    <w:rsid w:val="00F20BDA"/>
    <w:rsid w:val="00F21945"/>
    <w:rsid w:val="00F21A4C"/>
    <w:rsid w:val="00F21CD9"/>
    <w:rsid w:val="00F21E53"/>
    <w:rsid w:val="00F2246D"/>
    <w:rsid w:val="00F23144"/>
    <w:rsid w:val="00F23729"/>
    <w:rsid w:val="00F23861"/>
    <w:rsid w:val="00F23C2E"/>
    <w:rsid w:val="00F23E7F"/>
    <w:rsid w:val="00F26B4E"/>
    <w:rsid w:val="00F26D84"/>
    <w:rsid w:val="00F304AE"/>
    <w:rsid w:val="00F32D9E"/>
    <w:rsid w:val="00F33320"/>
    <w:rsid w:val="00F3377D"/>
    <w:rsid w:val="00F33C66"/>
    <w:rsid w:val="00F34156"/>
    <w:rsid w:val="00F34B44"/>
    <w:rsid w:val="00F34CD5"/>
    <w:rsid w:val="00F34D1F"/>
    <w:rsid w:val="00F3529A"/>
    <w:rsid w:val="00F363F3"/>
    <w:rsid w:val="00F36769"/>
    <w:rsid w:val="00F36CB5"/>
    <w:rsid w:val="00F36EA7"/>
    <w:rsid w:val="00F37690"/>
    <w:rsid w:val="00F37AEC"/>
    <w:rsid w:val="00F37CAB"/>
    <w:rsid w:val="00F37F3C"/>
    <w:rsid w:val="00F40015"/>
    <w:rsid w:val="00F409E7"/>
    <w:rsid w:val="00F40F33"/>
    <w:rsid w:val="00F41B9E"/>
    <w:rsid w:val="00F4325A"/>
    <w:rsid w:val="00F432EC"/>
    <w:rsid w:val="00F439E7"/>
    <w:rsid w:val="00F43CCB"/>
    <w:rsid w:val="00F43EBE"/>
    <w:rsid w:val="00F44881"/>
    <w:rsid w:val="00F44D57"/>
    <w:rsid w:val="00F44E13"/>
    <w:rsid w:val="00F45F39"/>
    <w:rsid w:val="00F46917"/>
    <w:rsid w:val="00F46DF4"/>
    <w:rsid w:val="00F47167"/>
    <w:rsid w:val="00F477C8"/>
    <w:rsid w:val="00F47826"/>
    <w:rsid w:val="00F47EA2"/>
    <w:rsid w:val="00F50AA0"/>
    <w:rsid w:val="00F50FD0"/>
    <w:rsid w:val="00F51276"/>
    <w:rsid w:val="00F51CD4"/>
    <w:rsid w:val="00F51DDC"/>
    <w:rsid w:val="00F51F24"/>
    <w:rsid w:val="00F5223E"/>
    <w:rsid w:val="00F52274"/>
    <w:rsid w:val="00F52758"/>
    <w:rsid w:val="00F53165"/>
    <w:rsid w:val="00F535A2"/>
    <w:rsid w:val="00F53B44"/>
    <w:rsid w:val="00F53BC0"/>
    <w:rsid w:val="00F54885"/>
    <w:rsid w:val="00F554CF"/>
    <w:rsid w:val="00F5606F"/>
    <w:rsid w:val="00F56521"/>
    <w:rsid w:val="00F56E8B"/>
    <w:rsid w:val="00F56F08"/>
    <w:rsid w:val="00F600AF"/>
    <w:rsid w:val="00F60163"/>
    <w:rsid w:val="00F6073F"/>
    <w:rsid w:val="00F60CBE"/>
    <w:rsid w:val="00F6187E"/>
    <w:rsid w:val="00F61EC6"/>
    <w:rsid w:val="00F61FDD"/>
    <w:rsid w:val="00F62579"/>
    <w:rsid w:val="00F62BD3"/>
    <w:rsid w:val="00F6363E"/>
    <w:rsid w:val="00F63CF0"/>
    <w:rsid w:val="00F6491A"/>
    <w:rsid w:val="00F658B3"/>
    <w:rsid w:val="00F66992"/>
    <w:rsid w:val="00F66E55"/>
    <w:rsid w:val="00F672BB"/>
    <w:rsid w:val="00F67472"/>
    <w:rsid w:val="00F674B8"/>
    <w:rsid w:val="00F674E5"/>
    <w:rsid w:val="00F67AC3"/>
    <w:rsid w:val="00F7027D"/>
    <w:rsid w:val="00F703A4"/>
    <w:rsid w:val="00F70418"/>
    <w:rsid w:val="00F70AFC"/>
    <w:rsid w:val="00F70D1C"/>
    <w:rsid w:val="00F7117D"/>
    <w:rsid w:val="00F72CD5"/>
    <w:rsid w:val="00F73044"/>
    <w:rsid w:val="00F738F2"/>
    <w:rsid w:val="00F73AE7"/>
    <w:rsid w:val="00F741C1"/>
    <w:rsid w:val="00F74A40"/>
    <w:rsid w:val="00F7576C"/>
    <w:rsid w:val="00F7579F"/>
    <w:rsid w:val="00F762AD"/>
    <w:rsid w:val="00F76762"/>
    <w:rsid w:val="00F768F2"/>
    <w:rsid w:val="00F769D6"/>
    <w:rsid w:val="00F76F71"/>
    <w:rsid w:val="00F77234"/>
    <w:rsid w:val="00F774C2"/>
    <w:rsid w:val="00F77F7B"/>
    <w:rsid w:val="00F806CF"/>
    <w:rsid w:val="00F8126C"/>
    <w:rsid w:val="00F81390"/>
    <w:rsid w:val="00F813F9"/>
    <w:rsid w:val="00F81708"/>
    <w:rsid w:val="00F8191B"/>
    <w:rsid w:val="00F8229A"/>
    <w:rsid w:val="00F8292B"/>
    <w:rsid w:val="00F82A05"/>
    <w:rsid w:val="00F842F7"/>
    <w:rsid w:val="00F843A4"/>
    <w:rsid w:val="00F8446A"/>
    <w:rsid w:val="00F84E0B"/>
    <w:rsid w:val="00F850A0"/>
    <w:rsid w:val="00F86516"/>
    <w:rsid w:val="00F87227"/>
    <w:rsid w:val="00F8786D"/>
    <w:rsid w:val="00F87874"/>
    <w:rsid w:val="00F87E26"/>
    <w:rsid w:val="00F9033D"/>
    <w:rsid w:val="00F90633"/>
    <w:rsid w:val="00F90DFC"/>
    <w:rsid w:val="00F9103B"/>
    <w:rsid w:val="00F915A0"/>
    <w:rsid w:val="00F922E7"/>
    <w:rsid w:val="00F924BF"/>
    <w:rsid w:val="00F931FC"/>
    <w:rsid w:val="00F93800"/>
    <w:rsid w:val="00F93D97"/>
    <w:rsid w:val="00F94662"/>
    <w:rsid w:val="00F94DF9"/>
    <w:rsid w:val="00F951BF"/>
    <w:rsid w:val="00F95271"/>
    <w:rsid w:val="00F95382"/>
    <w:rsid w:val="00F956E2"/>
    <w:rsid w:val="00F95CA4"/>
    <w:rsid w:val="00F960E8"/>
    <w:rsid w:val="00F963C9"/>
    <w:rsid w:val="00F9653D"/>
    <w:rsid w:val="00F96C01"/>
    <w:rsid w:val="00F970BF"/>
    <w:rsid w:val="00F974FB"/>
    <w:rsid w:val="00F97837"/>
    <w:rsid w:val="00F97D87"/>
    <w:rsid w:val="00F97FB9"/>
    <w:rsid w:val="00FA1BAC"/>
    <w:rsid w:val="00FA2FA1"/>
    <w:rsid w:val="00FA32E0"/>
    <w:rsid w:val="00FA3BAD"/>
    <w:rsid w:val="00FA46B1"/>
    <w:rsid w:val="00FA47C8"/>
    <w:rsid w:val="00FA4C62"/>
    <w:rsid w:val="00FA51C9"/>
    <w:rsid w:val="00FA537E"/>
    <w:rsid w:val="00FA5653"/>
    <w:rsid w:val="00FA588B"/>
    <w:rsid w:val="00FA632A"/>
    <w:rsid w:val="00FA6C80"/>
    <w:rsid w:val="00FA7E4E"/>
    <w:rsid w:val="00FB05A4"/>
    <w:rsid w:val="00FB066E"/>
    <w:rsid w:val="00FB0C17"/>
    <w:rsid w:val="00FB0E0B"/>
    <w:rsid w:val="00FB1292"/>
    <w:rsid w:val="00FB1352"/>
    <w:rsid w:val="00FB20FF"/>
    <w:rsid w:val="00FB2358"/>
    <w:rsid w:val="00FB3310"/>
    <w:rsid w:val="00FB3A2B"/>
    <w:rsid w:val="00FB3F04"/>
    <w:rsid w:val="00FB4E4C"/>
    <w:rsid w:val="00FB5B03"/>
    <w:rsid w:val="00FB5BD9"/>
    <w:rsid w:val="00FB5E14"/>
    <w:rsid w:val="00FB6088"/>
    <w:rsid w:val="00FB60CA"/>
    <w:rsid w:val="00FB6185"/>
    <w:rsid w:val="00FB638D"/>
    <w:rsid w:val="00FB6A47"/>
    <w:rsid w:val="00FB6A8A"/>
    <w:rsid w:val="00FB7A14"/>
    <w:rsid w:val="00FB7C28"/>
    <w:rsid w:val="00FB7F95"/>
    <w:rsid w:val="00FC0076"/>
    <w:rsid w:val="00FC0633"/>
    <w:rsid w:val="00FC0797"/>
    <w:rsid w:val="00FC0F05"/>
    <w:rsid w:val="00FC14F9"/>
    <w:rsid w:val="00FC174F"/>
    <w:rsid w:val="00FC1CE2"/>
    <w:rsid w:val="00FC1EAE"/>
    <w:rsid w:val="00FC23E9"/>
    <w:rsid w:val="00FC293B"/>
    <w:rsid w:val="00FC30B4"/>
    <w:rsid w:val="00FC331E"/>
    <w:rsid w:val="00FC36E4"/>
    <w:rsid w:val="00FC3874"/>
    <w:rsid w:val="00FC3C34"/>
    <w:rsid w:val="00FC4A63"/>
    <w:rsid w:val="00FC5F8C"/>
    <w:rsid w:val="00FC6068"/>
    <w:rsid w:val="00FC6276"/>
    <w:rsid w:val="00FC7009"/>
    <w:rsid w:val="00FC731C"/>
    <w:rsid w:val="00FC761F"/>
    <w:rsid w:val="00FC7650"/>
    <w:rsid w:val="00FC7B87"/>
    <w:rsid w:val="00FD0609"/>
    <w:rsid w:val="00FD07E3"/>
    <w:rsid w:val="00FD1B81"/>
    <w:rsid w:val="00FD2727"/>
    <w:rsid w:val="00FD418C"/>
    <w:rsid w:val="00FD52F0"/>
    <w:rsid w:val="00FD5731"/>
    <w:rsid w:val="00FD622D"/>
    <w:rsid w:val="00FD63F9"/>
    <w:rsid w:val="00FD65C6"/>
    <w:rsid w:val="00FD69E7"/>
    <w:rsid w:val="00FD6F42"/>
    <w:rsid w:val="00FD754E"/>
    <w:rsid w:val="00FD760B"/>
    <w:rsid w:val="00FD7B94"/>
    <w:rsid w:val="00FE0A87"/>
    <w:rsid w:val="00FE10E7"/>
    <w:rsid w:val="00FE221A"/>
    <w:rsid w:val="00FE22EE"/>
    <w:rsid w:val="00FE25A2"/>
    <w:rsid w:val="00FE3542"/>
    <w:rsid w:val="00FE3F17"/>
    <w:rsid w:val="00FE48DE"/>
    <w:rsid w:val="00FE4A80"/>
    <w:rsid w:val="00FE5124"/>
    <w:rsid w:val="00FE5EC7"/>
    <w:rsid w:val="00FE6C70"/>
    <w:rsid w:val="00FE6F47"/>
    <w:rsid w:val="00FE72B2"/>
    <w:rsid w:val="00FE7407"/>
    <w:rsid w:val="00FE7BA4"/>
    <w:rsid w:val="00FE7BEA"/>
    <w:rsid w:val="00FF0BCD"/>
    <w:rsid w:val="00FF0C84"/>
    <w:rsid w:val="00FF11D6"/>
    <w:rsid w:val="00FF12D7"/>
    <w:rsid w:val="00FF1E8B"/>
    <w:rsid w:val="00FF226E"/>
    <w:rsid w:val="00FF3C5F"/>
    <w:rsid w:val="00FF3D19"/>
    <w:rsid w:val="00FF50DD"/>
    <w:rsid w:val="00FF595F"/>
    <w:rsid w:val="00FF599C"/>
    <w:rsid w:val="00FF59DB"/>
    <w:rsid w:val="00FF5B4A"/>
    <w:rsid w:val="00FF5FAE"/>
    <w:rsid w:val="00FF698B"/>
    <w:rsid w:val="00FF7B46"/>
    <w:rsid w:val="00FF7C2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fillcolor="white">
      <v:fill color="white"/>
      <v:stroke weight=".25pt"/>
      <v:textbox inset="5.85pt,.7pt,5.85pt,.7pt"/>
    </o:shapedefaults>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330B"/>
    <w:pPr>
      <w:overflowPunct w:val="0"/>
      <w:autoSpaceDE w:val="0"/>
      <w:autoSpaceDN w:val="0"/>
      <w:adjustRightInd w:val="0"/>
      <w:spacing w:before="120" w:after="120" w:line="360" w:lineRule="auto"/>
      <w:jc w:val="both"/>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
    <w:next w:val="Heading2"/>
    <w:link w:val="Heading1Char"/>
    <w:qFormat/>
    <w:rsid w:val="00F10784"/>
    <w:pPr>
      <w:keepNext/>
      <w:keepLines/>
      <w:numPr>
        <w:numId w:val="1"/>
      </w:numPr>
      <w:overflowPunct w:val="0"/>
      <w:autoSpaceDE w:val="0"/>
      <w:autoSpaceDN w:val="0"/>
      <w:adjustRightInd w:val="0"/>
      <w:spacing w:before="120" w:after="120"/>
      <w:ind w:left="0" w:firstLine="0"/>
      <w:textAlignment w:val="baseline"/>
      <w:outlineLvl w:val="0"/>
    </w:pPr>
    <w:rPr>
      <w:rFonts w:ascii="Arial" w:eastAsia="Arial" w:hAnsi="Arial"/>
      <w:sz w:val="28"/>
      <w:lang w:val="en-GB" w:eastAsia="en-US"/>
    </w:rPr>
  </w:style>
  <w:style w:type="paragraph" w:styleId="Heading2">
    <w:name w:val="heading 2"/>
    <w:aliases w:val="Char Char,Head2A,2,H2,h2,DO NOT USE_h2,h21,UNDERRUBRIK 1-2"/>
    <w:next w:val="Normal"/>
    <w:link w:val="Heading2Char"/>
    <w:qFormat/>
    <w:rsid w:val="00C221E5"/>
    <w:pPr>
      <w:numPr>
        <w:ilvl w:val="1"/>
        <w:numId w:val="1"/>
      </w:numPr>
      <w:spacing w:beforeLines="50" w:afterLines="50"/>
      <w:ind w:left="0"/>
      <w:outlineLvl w:val="1"/>
    </w:pPr>
    <w:rPr>
      <w:rFonts w:ascii="Arial" w:eastAsia="Arial" w:hAnsi="Arial"/>
      <w:sz w:val="24"/>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312DE"/>
    <w:pPr>
      <w:numPr>
        <w:ilvl w:val="2"/>
      </w:numPr>
      <w:outlineLvl w:val="2"/>
    </w:pPr>
    <w:rPr>
      <w:sz w:val="21"/>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93800"/>
    <w:pPr>
      <w:numPr>
        <w:ilvl w:val="3"/>
      </w:numPr>
      <w:snapToGrid w:val="0"/>
      <w:spacing w:beforeLines="0" w:afterLines="0"/>
      <w:ind w:left="0" w:firstLine="0"/>
      <w:contextualSpacing/>
      <w:outlineLvl w:val="3"/>
    </w:pPr>
  </w:style>
  <w:style w:type="paragraph" w:styleId="Heading5">
    <w:name w:val="heading 5"/>
    <w:aliases w:val="h5,Heading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F10784"/>
    <w:rPr>
      <w:rFonts w:ascii="Arial" w:eastAsia="Arial" w:hAnsi="Arial"/>
      <w:sz w:val="28"/>
      <w:lang w:val="en-GB" w:eastAsia="en-US" w:bidi="ar-SA"/>
    </w:rPr>
  </w:style>
  <w:style w:type="paragraph" w:customStyle="1" w:styleId="CharChar24">
    <w:name w:val="Char Char24"/>
    <w:basedOn w:val="Normal"/>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
    <w:basedOn w:val="Heading1Char"/>
    <w:link w:val="Heading2"/>
    <w:rsid w:val="00C221E5"/>
    <w:rPr>
      <w:sz w:val="24"/>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312DE"/>
    <w:rPr>
      <w:rFonts w:ascii="Arial" w:eastAsia="Arial" w:hAnsi="Arial"/>
      <w:sz w:val="21"/>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93800"/>
    <w:rPr>
      <w:rFonts w:ascii="Arial" w:eastAsia="Arial" w:hAnsi="Arial"/>
      <w:sz w:val="21"/>
      <w:lang w:eastAsia="en-US"/>
    </w:rPr>
  </w:style>
  <w:style w:type="paragraph" w:customStyle="1" w:styleId="H6">
    <w:name w:val="H6"/>
    <w:basedOn w:val="Heading5"/>
    <w:next w:val="Normal"/>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7E3735"/>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p Char2,Caption Equation"/>
    <w:basedOn w:val="Normal"/>
    <w:next w:val="Normal"/>
    <w:link w:val="CaptionChar1"/>
    <w:qFormat/>
    <w:rsid w:val="007E3735"/>
    <w:rPr>
      <w:b/>
    </w:rPr>
  </w:style>
  <w:style w:type="character" w:styleId="Hyperlink">
    <w:name w:val="Hyperlink"/>
    <w:basedOn w:val="DefaultParagraphFont"/>
    <w:uiPriority w:val="99"/>
    <w:rsid w:val="007E3735"/>
    <w:rPr>
      <w:color w:val="0000FF"/>
      <w:u w:val="single"/>
    </w:rPr>
  </w:style>
  <w:style w:type="character" w:styleId="FollowedHyperlink">
    <w:name w:val="FollowedHyperlink"/>
    <w:basedOn w:val="DefaultParagraphFont"/>
    <w:uiPriority w:val="99"/>
    <w:rsid w:val="007E3735"/>
    <w:rPr>
      <w:color w:val="800080"/>
      <w:u w:val="single"/>
    </w:rPr>
  </w:style>
  <w:style w:type="paragraph" w:styleId="DocumentMap">
    <w:name w:val="Document Map"/>
    <w:basedOn w:val="Normal"/>
    <w:semiHidden/>
    <w:rsid w:val="007E3735"/>
    <w:pPr>
      <w:shd w:val="clear" w:color="auto" w:fill="000080"/>
    </w:pPr>
    <w:rPr>
      <w:rFonts w:ascii="Tahoma" w:hAnsi="Tahoma"/>
    </w:rPr>
  </w:style>
  <w:style w:type="paragraph" w:styleId="PlainText">
    <w:name w:val="Plain Text"/>
    <w:basedOn w:val="Normal"/>
    <w:rsid w:val="007E3735"/>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E3735"/>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rsid w:val="007E3735"/>
    <w:pPr>
      <w:widowControl w:val="0"/>
      <w:ind w:left="210"/>
    </w:pPr>
    <w:rPr>
      <w:snapToGrid w:val="0"/>
      <w:kern w:val="2"/>
      <w:sz w:val="21"/>
    </w:rPr>
  </w:style>
  <w:style w:type="paragraph" w:styleId="TableofFigures">
    <w:name w:val="table of figures"/>
    <w:basedOn w:val="Normal"/>
    <w:next w:val="Normal"/>
    <w:semiHidden/>
    <w:rsid w:val="007E3735"/>
    <w:pPr>
      <w:ind w:left="400" w:hanging="400"/>
      <w:jc w:val="center"/>
    </w:pPr>
    <w:rPr>
      <w:b/>
    </w:rPr>
  </w:style>
  <w:style w:type="paragraph" w:styleId="BodyText2">
    <w:name w:val="Body Text 2"/>
    <w:basedOn w:val="Normal"/>
    <w:link w:val="BodyText2Char"/>
    <w:rsid w:val="007E3735"/>
    <w:rPr>
      <w:i/>
    </w:rPr>
  </w:style>
  <w:style w:type="paragraph" w:styleId="BodyTextIndent3">
    <w:name w:val="Body Text Indent 3"/>
    <w:basedOn w:val="Normal"/>
    <w:semiHidden/>
    <w:rsid w:val="007E3735"/>
    <w:pPr>
      <w:ind w:left="1080"/>
    </w:pPr>
  </w:style>
  <w:style w:type="paragraph" w:styleId="CommentText">
    <w:name w:val="annotation text"/>
    <w:basedOn w:val="Normal"/>
    <w:link w:val="CommentTextChar"/>
    <w:semiHidden/>
    <w:rsid w:val="007E3735"/>
    <w:pPr>
      <w:widowControl w:val="0"/>
      <w:spacing w:line="360" w:lineRule="atLeast"/>
    </w:pPr>
    <w:rPr>
      <w:rFonts w:ascii="–¾’©" w:eastAsia="–¾’©"/>
      <w:sz w:val="24"/>
    </w:rPr>
  </w:style>
  <w:style w:type="character" w:styleId="PageNumber">
    <w:name w:val="page number"/>
    <w:basedOn w:val="DefaultParagraphFont"/>
    <w:rsid w:val="007E3735"/>
  </w:style>
  <w:style w:type="paragraph" w:styleId="BodyText3">
    <w:name w:val="Body Text 3"/>
    <w:basedOn w:val="Normal"/>
    <w:link w:val="BodyText3Char"/>
    <w:rsid w:val="007E3735"/>
    <w:pPr>
      <w:keepNext/>
      <w:keepLines/>
    </w:pPr>
    <w:rPr>
      <w:rFonts w:eastAsia="Osaka"/>
      <w:color w:val="000000"/>
    </w:rPr>
  </w:style>
  <w:style w:type="paragraph" w:styleId="BalloonText">
    <w:name w:val="Balloon Text"/>
    <w:basedOn w:val="Normal"/>
    <w:semiHidden/>
    <w:rsid w:val="007E3735"/>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1"/>
      <w:lang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eastAsia="Arial"/>
      <w:bCs/>
      <w:sz w:val="22"/>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6A23B0"/>
    <w:pPr>
      <w:overflowPunct/>
      <w:autoSpaceDE/>
      <w:autoSpaceDN/>
      <w:adjustRightInd/>
      <w:textAlignment w:val="auto"/>
    </w:pPr>
    <w:rPr>
      <w:rFonts w:eastAsia="Batang"/>
    </w:rPr>
  </w:style>
  <w:style w:type="character" w:customStyle="1" w:styleId="B1Char">
    <w:name w:val="B1 Char"/>
    <w:basedOn w:val="DefaultParagraphFont"/>
    <w:link w:val="B1"/>
    <w:rsid w:val="006A23B0"/>
    <w:rPr>
      <w:rFonts w:eastAsia="Batang"/>
      <w:lang w:val="en-GB" w:eastAsia="en-US"/>
    </w:rPr>
  </w:style>
  <w:style w:type="paragraph" w:customStyle="1" w:styleId="CRCoverPage">
    <w:name w:val="CR Cover Page"/>
    <w:link w:val="CRCoverPageChar"/>
    <w:rsid w:val="005E2919"/>
    <w:pPr>
      <w:spacing w:after="120"/>
    </w:pPr>
    <w:rPr>
      <w:rFonts w:ascii="Arial" w:eastAsia="SimSun" w:hAnsi="Arial"/>
      <w:lang w:val="en-GB" w:eastAsia="en-US"/>
    </w:rPr>
  </w:style>
  <w:style w:type="character" w:customStyle="1" w:styleId="TANChar">
    <w:name w:val="TAN Char"/>
    <w:basedOn w:val="DefaultParagraphFont"/>
    <w:link w:val="TAN"/>
    <w:rsid w:val="00B837B6"/>
    <w:rPr>
      <w:rFonts w:ascii="Arial" w:eastAsia="Times New Roman" w:hAnsi="Arial"/>
      <w:sz w:val="18"/>
      <w:lang w:val="en-GB" w:eastAsia="en-US"/>
    </w:rPr>
  </w:style>
  <w:style w:type="character" w:customStyle="1" w:styleId="TAHCar">
    <w:name w:val="TAH Car"/>
    <w:basedOn w:val="DefaultParagraphFont"/>
    <w:link w:val="TAH"/>
    <w:rsid w:val="00B837B6"/>
    <w:rPr>
      <w:rFonts w:ascii="Arial" w:eastAsia="Times New Roman" w:hAnsi="Arial"/>
      <w:b/>
      <w:sz w:val="18"/>
      <w:lang w:val="en-GB" w:eastAsia="en-US"/>
    </w:rPr>
  </w:style>
  <w:style w:type="character" w:customStyle="1" w:styleId="TALCar">
    <w:name w:val="TAL Car"/>
    <w:basedOn w:val="DefaultParagraphFont"/>
    <w:rsid w:val="00B837B6"/>
    <w:rPr>
      <w:rFonts w:ascii="Arial" w:hAnsi="Arial"/>
      <w:sz w:val="18"/>
      <w:lang w:val="en-GB" w:eastAsia="en-US"/>
    </w:rPr>
  </w:style>
  <w:style w:type="paragraph" w:customStyle="1" w:styleId="TableText">
    <w:name w:val="TableText"/>
    <w:basedOn w:val="BodyTextIndent"/>
    <w:rsid w:val="00B837B6"/>
    <w:pPr>
      <w:keepNext/>
      <w:keepLines/>
      <w:widowControl/>
      <w:ind w:left="0"/>
      <w:jc w:val="center"/>
    </w:pPr>
    <w:rPr>
      <w:rFonts w:eastAsia="SimSun"/>
      <w:sz w:val="20"/>
    </w:rPr>
  </w:style>
  <w:style w:type="paragraph" w:customStyle="1" w:styleId="NF">
    <w:name w:val="NF"/>
    <w:basedOn w:val="NO"/>
    <w:rsid w:val="004A4310"/>
    <w:pPr>
      <w:keepNext/>
      <w:overflowPunct/>
      <w:autoSpaceDE/>
      <w:autoSpaceDN/>
      <w:adjustRightInd/>
      <w:spacing w:after="0"/>
      <w:textAlignment w:val="auto"/>
    </w:pPr>
    <w:rPr>
      <w:rFonts w:ascii="Arial" w:eastAsia="SimSun" w:hAnsi="Arial"/>
      <w:sz w:val="18"/>
    </w:rPr>
  </w:style>
  <w:style w:type="paragraph" w:customStyle="1" w:styleId="EX">
    <w:name w:val="EX"/>
    <w:basedOn w:val="Normal"/>
    <w:rsid w:val="004A4310"/>
    <w:pPr>
      <w:keepLines/>
      <w:overflowPunct/>
      <w:autoSpaceDE/>
      <w:autoSpaceDN/>
      <w:adjustRightInd/>
      <w:ind w:left="1702" w:hanging="1418"/>
      <w:textAlignment w:val="auto"/>
    </w:pPr>
    <w:rPr>
      <w:rFonts w:eastAsia="SimSun"/>
    </w:rPr>
  </w:style>
  <w:style w:type="paragraph" w:customStyle="1" w:styleId="FP">
    <w:name w:val="FP"/>
    <w:basedOn w:val="Normal"/>
    <w:rsid w:val="004A4310"/>
    <w:pPr>
      <w:overflowPunct/>
      <w:autoSpaceDE/>
      <w:autoSpaceDN/>
      <w:adjustRightInd/>
      <w:spacing w:after="0"/>
      <w:textAlignment w:val="auto"/>
    </w:pPr>
    <w:rPr>
      <w:rFonts w:eastAsia="SimSun"/>
    </w:rPr>
  </w:style>
  <w:style w:type="paragraph" w:customStyle="1" w:styleId="EW">
    <w:name w:val="EW"/>
    <w:basedOn w:val="EX"/>
    <w:rsid w:val="004A4310"/>
    <w:pPr>
      <w:spacing w:after="0"/>
    </w:pPr>
  </w:style>
  <w:style w:type="paragraph" w:customStyle="1" w:styleId="TF">
    <w:name w:val="TF"/>
    <w:basedOn w:val="TH"/>
    <w:link w:val="TFChar"/>
    <w:rsid w:val="004A4310"/>
    <w:pPr>
      <w:keepNext w:val="0"/>
      <w:overflowPunct/>
      <w:autoSpaceDE/>
      <w:autoSpaceDN/>
      <w:adjustRightInd/>
      <w:spacing w:before="0" w:after="240"/>
      <w:textAlignment w:val="auto"/>
    </w:pPr>
    <w:rPr>
      <w:rFonts w:eastAsia="SimSun"/>
    </w:rPr>
  </w:style>
  <w:style w:type="character" w:customStyle="1" w:styleId="TFChar">
    <w:name w:val="TF Char"/>
    <w:basedOn w:val="THChar"/>
    <w:link w:val="TF"/>
    <w:rsid w:val="004A4310"/>
    <w:rPr>
      <w:rFonts w:eastAsia="SimSun"/>
    </w:rPr>
  </w:style>
  <w:style w:type="paragraph" w:customStyle="1" w:styleId="B20">
    <w:name w:val="B2"/>
    <w:basedOn w:val="List2"/>
    <w:rsid w:val="004A4310"/>
    <w:pPr>
      <w:overflowPunct/>
      <w:autoSpaceDE/>
      <w:autoSpaceDN/>
      <w:adjustRightInd/>
      <w:textAlignment w:val="auto"/>
    </w:pPr>
    <w:rPr>
      <w:rFonts w:eastAsia="SimSun"/>
    </w:rPr>
  </w:style>
  <w:style w:type="paragraph" w:customStyle="1" w:styleId="B30">
    <w:name w:val="B3"/>
    <w:basedOn w:val="List3"/>
    <w:rsid w:val="004A4310"/>
    <w:pPr>
      <w:overflowPunct/>
      <w:autoSpaceDE/>
      <w:autoSpaceDN/>
      <w:adjustRightInd/>
      <w:textAlignment w:val="auto"/>
    </w:pPr>
    <w:rPr>
      <w:rFonts w:eastAsia="SimSun"/>
    </w:rPr>
  </w:style>
  <w:style w:type="paragraph" w:customStyle="1" w:styleId="B4">
    <w:name w:val="B4"/>
    <w:basedOn w:val="List4"/>
    <w:rsid w:val="004A4310"/>
    <w:pPr>
      <w:overflowPunct/>
      <w:autoSpaceDE/>
      <w:autoSpaceDN/>
      <w:adjustRightInd/>
      <w:textAlignment w:val="auto"/>
    </w:pPr>
    <w:rPr>
      <w:rFonts w:eastAsia="SimSun"/>
    </w:rPr>
  </w:style>
  <w:style w:type="paragraph" w:customStyle="1" w:styleId="B5">
    <w:name w:val="B5"/>
    <w:basedOn w:val="List5"/>
    <w:rsid w:val="004A4310"/>
    <w:pPr>
      <w:overflowPunct/>
      <w:autoSpaceDE/>
      <w:autoSpaceDN/>
      <w:adjustRightInd/>
      <w:textAlignment w:val="auto"/>
    </w:pPr>
    <w:rPr>
      <w:rFonts w:eastAsia="SimSun"/>
    </w:rPr>
  </w:style>
  <w:style w:type="paragraph" w:customStyle="1" w:styleId="INDENT1">
    <w:name w:val="INDENT1"/>
    <w:basedOn w:val="Normal"/>
    <w:rsid w:val="004A4310"/>
    <w:pPr>
      <w:overflowPunct/>
      <w:autoSpaceDE/>
      <w:autoSpaceDN/>
      <w:adjustRightInd/>
      <w:ind w:left="851"/>
      <w:textAlignment w:val="auto"/>
    </w:pPr>
    <w:rPr>
      <w:rFonts w:eastAsia="SimSun"/>
    </w:rPr>
  </w:style>
  <w:style w:type="paragraph" w:customStyle="1" w:styleId="INDENT2">
    <w:name w:val="INDENT2"/>
    <w:basedOn w:val="Normal"/>
    <w:rsid w:val="004A4310"/>
    <w:pPr>
      <w:overflowPunct/>
      <w:autoSpaceDE/>
      <w:autoSpaceDN/>
      <w:adjustRightInd/>
      <w:ind w:left="1135" w:hanging="284"/>
      <w:textAlignment w:val="auto"/>
    </w:pPr>
    <w:rPr>
      <w:rFonts w:eastAsia="SimSun"/>
    </w:rPr>
  </w:style>
  <w:style w:type="paragraph" w:customStyle="1" w:styleId="INDENT3">
    <w:name w:val="INDENT3"/>
    <w:basedOn w:val="Normal"/>
    <w:rsid w:val="004A4310"/>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4A4310"/>
    <w:pPr>
      <w:keepLines/>
      <w:tabs>
        <w:tab w:val="left" w:pos="794"/>
        <w:tab w:val="left" w:pos="1191"/>
        <w:tab w:val="left" w:pos="1588"/>
        <w:tab w:val="left" w:pos="1985"/>
      </w:tabs>
      <w:overflowPunct/>
      <w:autoSpaceDE/>
      <w:autoSpaceDN/>
      <w:adjustRightInd/>
      <w:spacing w:after="480"/>
      <w:jc w:val="center"/>
      <w:textAlignment w:val="auto"/>
    </w:pPr>
    <w:rPr>
      <w:rFonts w:eastAsia="SimSun"/>
      <w:b/>
      <w:sz w:val="24"/>
    </w:rPr>
  </w:style>
  <w:style w:type="paragraph" w:customStyle="1" w:styleId="RecCCITT">
    <w:name w:val="Rec_CCITT_#"/>
    <w:basedOn w:val="Normal"/>
    <w:rsid w:val="004A4310"/>
    <w:pPr>
      <w:keepNext/>
      <w:keepLines/>
      <w:overflowPunct/>
      <w:autoSpaceDE/>
      <w:autoSpaceDN/>
      <w:adjustRightInd/>
      <w:textAlignment w:val="auto"/>
    </w:pPr>
    <w:rPr>
      <w:rFonts w:eastAsia="SimSun"/>
      <w:b/>
    </w:rPr>
  </w:style>
  <w:style w:type="paragraph" w:customStyle="1" w:styleId="enumlev2">
    <w:name w:val="enumlev2"/>
    <w:basedOn w:val="Normal"/>
    <w:rsid w:val="004A4310"/>
    <w:pPr>
      <w:tabs>
        <w:tab w:val="left" w:pos="794"/>
        <w:tab w:val="left" w:pos="1191"/>
        <w:tab w:val="left" w:pos="1588"/>
        <w:tab w:val="left" w:pos="1985"/>
      </w:tabs>
      <w:overflowPunct/>
      <w:autoSpaceDE/>
      <w:autoSpaceDN/>
      <w:adjustRightInd/>
      <w:spacing w:before="86"/>
      <w:ind w:left="1588" w:hanging="397"/>
      <w:textAlignment w:val="auto"/>
    </w:pPr>
    <w:rPr>
      <w:rFonts w:eastAsia="SimSun"/>
      <w:lang w:val="en-US"/>
    </w:rPr>
  </w:style>
  <w:style w:type="paragraph" w:customStyle="1" w:styleId="CouvRecTitle">
    <w:name w:val="Couv Rec Title"/>
    <w:basedOn w:val="Normal"/>
    <w:rsid w:val="004A4310"/>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Caption Equation Char"/>
    <w:basedOn w:val="DefaultParagraphFont"/>
    <w:link w:val="Caption"/>
    <w:rsid w:val="004A4310"/>
    <w:rPr>
      <w:rFonts w:eastAsia="Times New Roman"/>
      <w:b/>
      <w:lang w:val="en-GB" w:eastAsia="en-US"/>
    </w:rPr>
  </w:style>
  <w:style w:type="paragraph" w:customStyle="1" w:styleId="TAJ">
    <w:name w:val="TAJ"/>
    <w:basedOn w:val="TH"/>
    <w:rsid w:val="004A4310"/>
    <w:pPr>
      <w:overflowPunct/>
      <w:autoSpaceDE/>
      <w:autoSpaceDN/>
      <w:adjustRightInd/>
      <w:textAlignment w:val="auto"/>
    </w:pPr>
    <w:rPr>
      <w:rFonts w:eastAsia="SimSun"/>
    </w:rPr>
  </w:style>
  <w:style w:type="character" w:customStyle="1" w:styleId="msoins0">
    <w:name w:val="msoins"/>
    <w:basedOn w:val="DefaultParagraphFont"/>
    <w:rsid w:val="004A4310"/>
  </w:style>
  <w:style w:type="paragraph" w:customStyle="1" w:styleId="Figure">
    <w:name w:val="Figure"/>
    <w:basedOn w:val="Normal"/>
    <w:rsid w:val="004A4310"/>
    <w:pPr>
      <w:overflowPunct/>
      <w:autoSpaceDE/>
      <w:autoSpaceDN/>
      <w:adjustRightInd/>
      <w:spacing w:before="180" w:after="240" w:line="280" w:lineRule="atLeast"/>
      <w:ind w:left="567" w:hanging="283"/>
      <w:jc w:val="center"/>
      <w:textAlignment w:val="auto"/>
    </w:pPr>
    <w:rPr>
      <w:rFonts w:ascii="Arial" w:eastAsia="SimSun" w:hAnsi="Arial"/>
      <w:b/>
      <w:lang w:val="en-US" w:eastAsia="en-GB"/>
    </w:rPr>
  </w:style>
  <w:style w:type="paragraph" w:customStyle="1" w:styleId="tdoc-header">
    <w:name w:val="tdoc-header"/>
    <w:rsid w:val="004A4310"/>
    <w:rPr>
      <w:rFonts w:ascii="Arial" w:eastAsia="SimSun" w:hAnsi="Arial"/>
      <w:noProof/>
      <w:sz w:val="24"/>
      <w:lang w:val="en-GB" w:eastAsia="en-US"/>
    </w:rPr>
  </w:style>
  <w:style w:type="table" w:customStyle="1" w:styleId="TableGrid1">
    <w:name w:val="Table Grid1"/>
    <w:basedOn w:val="TableNormal"/>
    <w:next w:val="TableGrid"/>
    <w:rsid w:val="004A43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basedOn w:val="DefaultParagraphFont"/>
    <w:rsid w:val="004A4310"/>
    <w:rPr>
      <w:lang w:val="en-GB" w:eastAsia="ja-JP" w:bidi="ar-SA"/>
    </w:rPr>
  </w:style>
  <w:style w:type="paragraph" w:customStyle="1" w:styleId="Data">
    <w:name w:val="Data"/>
    <w:basedOn w:val="Normal"/>
    <w:rsid w:val="004A4310"/>
    <w:pPr>
      <w:tabs>
        <w:tab w:val="left" w:pos="1418"/>
      </w:tabs>
    </w:pPr>
    <w:rPr>
      <w:rFonts w:ascii="Arial" w:eastAsia="MS Mincho" w:hAnsi="Arial"/>
      <w:sz w:val="24"/>
      <w:lang w:val="fr-FR"/>
    </w:rPr>
  </w:style>
  <w:style w:type="paragraph" w:customStyle="1" w:styleId="p20">
    <w:name w:val="p20"/>
    <w:basedOn w:val="Normal"/>
    <w:rsid w:val="004A431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A4310"/>
    <w:rPr>
      <w:rFonts w:eastAsia="SimSun"/>
      <w:lang w:eastAsia="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4A4310"/>
    <w:rPr>
      <w:b/>
      <w:sz w:val="24"/>
      <w:lang w:val="en-GB" w:eastAsia="en-US" w:bidi="ar-SA"/>
    </w:rPr>
  </w:style>
  <w:style w:type="paragraph" w:customStyle="1" w:styleId="Note">
    <w:name w:val="Note"/>
    <w:basedOn w:val="Normal"/>
    <w:rsid w:val="004A4310"/>
    <w:pPr>
      <w:spacing w:before="80" w:after="0"/>
    </w:pPr>
    <w:rPr>
      <w:rFonts w:eastAsia="SimSun"/>
      <w:sz w:val="22"/>
      <w:lang w:val="fr-FR"/>
    </w:rPr>
  </w:style>
  <w:style w:type="paragraph" w:customStyle="1" w:styleId="Tabletext0">
    <w:name w:val="Table_text"/>
    <w:basedOn w:val="Normal"/>
    <w:rsid w:val="004A4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fr-FR"/>
    </w:rPr>
  </w:style>
  <w:style w:type="paragraph" w:customStyle="1" w:styleId="Tabletitle">
    <w:name w:val="Table_title"/>
    <w:basedOn w:val="Normal"/>
    <w:next w:val="Tablehead"/>
    <w:rsid w:val="004A4310"/>
    <w:pPr>
      <w:keepNext/>
      <w:tabs>
        <w:tab w:val="left" w:pos="794"/>
        <w:tab w:val="left" w:pos="1191"/>
        <w:tab w:val="left" w:pos="1588"/>
        <w:tab w:val="left" w:pos="1985"/>
      </w:tabs>
      <w:jc w:val="center"/>
    </w:pPr>
    <w:rPr>
      <w:rFonts w:ascii="Times New Roman Bold" w:eastAsia="SimSun" w:hAnsi="Times New Roman Bold"/>
      <w:b/>
      <w:sz w:val="24"/>
      <w:lang w:val="fr-FR"/>
    </w:rPr>
  </w:style>
  <w:style w:type="paragraph" w:customStyle="1" w:styleId="Tablehead">
    <w:name w:val="Table_head"/>
    <w:basedOn w:val="Tabletext0"/>
    <w:next w:val="Tabletext0"/>
    <w:rsid w:val="004A4310"/>
    <w:pPr>
      <w:keepNext/>
      <w:spacing w:before="80" w:after="80"/>
      <w:jc w:val="center"/>
    </w:pPr>
    <w:rPr>
      <w:b/>
    </w:rPr>
  </w:style>
  <w:style w:type="paragraph" w:customStyle="1" w:styleId="11BodyText">
    <w:name w:val="11 BodyText"/>
    <w:basedOn w:val="Normal"/>
    <w:rsid w:val="004A4310"/>
    <w:pPr>
      <w:spacing w:after="220"/>
      <w:ind w:left="1298"/>
    </w:pPr>
    <w:rPr>
      <w:rFonts w:ascii="Arial" w:eastAsia="SimSun" w:hAnsi="Arial"/>
    </w:rPr>
  </w:style>
  <w:style w:type="paragraph" w:styleId="Title">
    <w:name w:val="Title"/>
    <w:basedOn w:val="Normal"/>
    <w:next w:val="Normal"/>
    <w:link w:val="TitleChar"/>
    <w:uiPriority w:val="10"/>
    <w:qFormat/>
    <w:rsid w:val="004A4310"/>
    <w:pPr>
      <w:spacing w:before="240" w:after="60"/>
      <w:outlineLvl w:val="0"/>
    </w:pPr>
    <w:rPr>
      <w:rFonts w:ascii="Arial" w:eastAsia="SimSun" w:hAnsi="Arial"/>
      <w:b/>
      <w:bCs/>
      <w:kern w:val="28"/>
      <w:sz w:val="28"/>
      <w:szCs w:val="32"/>
    </w:rPr>
  </w:style>
  <w:style w:type="character" w:customStyle="1" w:styleId="TitleChar">
    <w:name w:val="Title Char"/>
    <w:basedOn w:val="DefaultParagraphFont"/>
    <w:link w:val="Title"/>
    <w:uiPriority w:val="10"/>
    <w:rsid w:val="004A4310"/>
    <w:rPr>
      <w:rFonts w:ascii="Arial" w:eastAsia="SimSun" w:hAnsi="Arial"/>
      <w:b/>
      <w:bCs/>
      <w:kern w:val="28"/>
      <w:sz w:val="28"/>
      <w:szCs w:val="32"/>
      <w:lang w:val="en-GB" w:eastAsia="en-US"/>
    </w:rPr>
  </w:style>
  <w:style w:type="paragraph" w:customStyle="1" w:styleId="FL">
    <w:name w:val="FL"/>
    <w:basedOn w:val="Normal"/>
    <w:rsid w:val="004A4310"/>
    <w:pPr>
      <w:keepNext/>
      <w:keepLines/>
      <w:spacing w:before="60"/>
      <w:jc w:val="center"/>
    </w:pPr>
    <w:rPr>
      <w:rFonts w:ascii="Arial" w:eastAsia="SimSun" w:hAnsi="Arial"/>
      <w:b/>
      <w:lang w:eastAsia="zh-CN"/>
    </w:rPr>
  </w:style>
  <w:style w:type="paragraph" w:customStyle="1" w:styleId="B10">
    <w:name w:val="B1+"/>
    <w:basedOn w:val="B1"/>
    <w:rsid w:val="004A4310"/>
    <w:pPr>
      <w:tabs>
        <w:tab w:val="num" w:pos="737"/>
      </w:tabs>
      <w:overflowPunct w:val="0"/>
      <w:autoSpaceDE w:val="0"/>
      <w:autoSpaceDN w:val="0"/>
      <w:adjustRightInd w:val="0"/>
      <w:ind w:left="737" w:hanging="453"/>
      <w:textAlignment w:val="baseline"/>
    </w:pPr>
    <w:rPr>
      <w:rFonts w:eastAsia="SimSun"/>
      <w:lang w:eastAsia="zh-CN"/>
    </w:rPr>
  </w:style>
  <w:style w:type="paragraph" w:customStyle="1" w:styleId="Reference">
    <w:name w:val="Reference"/>
    <w:basedOn w:val="Normal"/>
    <w:rsid w:val="004A4310"/>
    <w:pPr>
      <w:tabs>
        <w:tab w:val="num" w:pos="720"/>
      </w:tabs>
      <w:spacing w:after="0" w:line="280" w:lineRule="atLeast"/>
      <w:ind w:left="720" w:hanging="360"/>
    </w:pPr>
    <w:rPr>
      <w:rFonts w:eastAsia="MS Mincho"/>
      <w:lang w:eastAsia="zh-CN"/>
    </w:rPr>
  </w:style>
  <w:style w:type="paragraph" w:customStyle="1" w:styleId="Norma">
    <w:name w:val="Norma"/>
    <w:basedOn w:val="Heading1"/>
    <w:rsid w:val="004A4310"/>
    <w:pPr>
      <w:numPr>
        <w:numId w:val="0"/>
      </w:numPr>
      <w:ind w:left="1134" w:hanging="1134"/>
    </w:pPr>
    <w:rPr>
      <w:rFonts w:eastAsia="SimSun" w:cs="Arial"/>
      <w:szCs w:val="36"/>
      <w:lang w:eastAsia="zh-CN"/>
    </w:rPr>
  </w:style>
  <w:style w:type="paragraph" w:customStyle="1" w:styleId="B2">
    <w:name w:val="B2+"/>
    <w:basedOn w:val="B20"/>
    <w:rsid w:val="004A4310"/>
    <w:pPr>
      <w:numPr>
        <w:numId w:val="4"/>
      </w:numPr>
      <w:overflowPunct w:val="0"/>
      <w:autoSpaceDE w:val="0"/>
      <w:autoSpaceDN w:val="0"/>
      <w:adjustRightInd w:val="0"/>
      <w:textAlignment w:val="baseline"/>
    </w:pPr>
    <w:rPr>
      <w:lang w:eastAsia="zh-CN"/>
    </w:rPr>
  </w:style>
  <w:style w:type="paragraph" w:customStyle="1" w:styleId="B3">
    <w:name w:val="B3+"/>
    <w:basedOn w:val="B30"/>
    <w:rsid w:val="004A4310"/>
    <w:pPr>
      <w:numPr>
        <w:numId w:val="5"/>
      </w:numPr>
      <w:tabs>
        <w:tab w:val="left" w:pos="1134"/>
      </w:tabs>
      <w:overflowPunct w:val="0"/>
      <w:autoSpaceDE w:val="0"/>
      <w:autoSpaceDN w:val="0"/>
      <w:adjustRightInd w:val="0"/>
      <w:textAlignment w:val="baseline"/>
    </w:pPr>
    <w:rPr>
      <w:lang w:eastAsia="zh-CN"/>
    </w:rPr>
  </w:style>
  <w:style w:type="paragraph" w:customStyle="1" w:styleId="BL">
    <w:name w:val="BL"/>
    <w:basedOn w:val="Normal"/>
    <w:rsid w:val="004A4310"/>
    <w:pPr>
      <w:numPr>
        <w:numId w:val="6"/>
      </w:numPr>
      <w:tabs>
        <w:tab w:val="left" w:pos="851"/>
      </w:tabs>
    </w:pPr>
    <w:rPr>
      <w:rFonts w:eastAsia="SimSun"/>
      <w:lang w:eastAsia="zh-CN"/>
    </w:rPr>
  </w:style>
  <w:style w:type="paragraph" w:customStyle="1" w:styleId="BN">
    <w:name w:val="BN"/>
    <w:basedOn w:val="Normal"/>
    <w:rsid w:val="004A4310"/>
    <w:pPr>
      <w:numPr>
        <w:numId w:val="7"/>
      </w:numPr>
    </w:pPr>
    <w:rPr>
      <w:rFonts w:eastAsia="SimSun"/>
      <w:lang w:eastAsia="zh-CN"/>
    </w:rPr>
  </w:style>
  <w:style w:type="paragraph" w:customStyle="1" w:styleId="Atl">
    <w:name w:val="Atl"/>
    <w:basedOn w:val="Normal"/>
    <w:rsid w:val="004A4310"/>
    <w:rPr>
      <w:rFonts w:eastAsia="MS Mincho" w:cs="v4.2.0"/>
      <w:lang w:eastAsia="en-GB"/>
    </w:rPr>
  </w:style>
  <w:style w:type="paragraph" w:customStyle="1" w:styleId="16">
    <w:name w:val="16"/>
    <w:basedOn w:val="Normal"/>
    <w:rsid w:val="004A431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4A431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CharChar1CharChar">
    <w:name w:val="Char Char1 Char Char"/>
    <w:basedOn w:val="Normal"/>
    <w:rsid w:val="004A4310"/>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CharCharCharCharCharCharChar">
    <w:name w:val="Char Char Char Char Char Char Char Char Char Char 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ommentTextChar">
    <w:name w:val="Comment Text Char"/>
    <w:basedOn w:val="DefaultParagraphFont"/>
    <w:link w:val="CommentText"/>
    <w:semiHidden/>
    <w:rsid w:val="004A4310"/>
    <w:rPr>
      <w:rFonts w:ascii="–¾’©" w:eastAsia="–¾’©"/>
      <w:sz w:val="24"/>
      <w:lang w:val="en-GB" w:eastAsia="en-US"/>
    </w:rPr>
  </w:style>
  <w:style w:type="character" w:customStyle="1" w:styleId="CommentSubjectChar">
    <w:name w:val="Comment Subject Char"/>
    <w:basedOn w:val="CommentTextChar"/>
    <w:link w:val="CommentSubject"/>
    <w:rsid w:val="004A4310"/>
    <w:rPr>
      <w:rFonts w:eastAsia="Times New Roman"/>
      <w:b/>
      <w:bCs/>
      <w:lang w:eastAsia="en-GB"/>
    </w:rPr>
  </w:style>
  <w:style w:type="character" w:styleId="Strong">
    <w:name w:val="Strong"/>
    <w:basedOn w:val="DefaultParagraphFont"/>
    <w:qFormat/>
    <w:rsid w:val="004A4310"/>
    <w:rPr>
      <w:b/>
      <w:bCs/>
    </w:rPr>
  </w:style>
  <w:style w:type="paragraph" w:customStyle="1" w:styleId="CharCharCharChar1">
    <w:name w:val="Char Char Char Char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2Char">
    <w:name w:val="Body Text 2 Char"/>
    <w:basedOn w:val="DefaultParagraphFont"/>
    <w:link w:val="BodyText2"/>
    <w:rsid w:val="004A4310"/>
    <w:rPr>
      <w:rFonts w:eastAsia="Times New Roman"/>
      <w:i/>
      <w:lang w:val="en-GB" w:eastAsia="en-US"/>
    </w:rPr>
  </w:style>
  <w:style w:type="character" w:customStyle="1" w:styleId="BodyText3Char">
    <w:name w:val="Body Text 3 Char"/>
    <w:basedOn w:val="DefaultParagraphFont"/>
    <w:link w:val="BodyText3"/>
    <w:rsid w:val="004A4310"/>
    <w:rPr>
      <w:rFonts w:eastAsia="Osaka"/>
      <w:color w:val="000000"/>
      <w:lang w:val="en-GB" w:eastAsia="en-US"/>
    </w:rPr>
  </w:style>
  <w:style w:type="paragraph" w:customStyle="1" w:styleId="CharCharCharCharChar">
    <w:name w:val="Char Char Char Char Char"/>
    <w:semiHidden/>
    <w:rsid w:val="004A4310"/>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CharChar">
    <w:name w:val="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4A431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4A4310"/>
    <w:pPr>
      <w:keepNext/>
      <w:numPr>
        <w:numId w:val="8"/>
      </w:numPr>
      <w:overflowPunct/>
      <w:autoSpaceDE/>
      <w:autoSpaceDN/>
      <w:adjustRightInd/>
      <w:spacing w:beforeLines="20" w:afterLines="10"/>
      <w:ind w:right="284"/>
      <w:textAlignment w:val="auto"/>
      <w:outlineLvl w:val="0"/>
    </w:pPr>
    <w:rPr>
      <w:rFonts w:ascii="Arial" w:eastAsia="SimSun" w:hAnsi="Arial" w:cs="SimSun"/>
      <w:b/>
      <w:bCs/>
      <w:sz w:val="28"/>
      <w:lang w:val="en-US" w:eastAsia="zh-CN"/>
    </w:rPr>
  </w:style>
  <w:style w:type="table" w:customStyle="1" w:styleId="3">
    <w:name w:val="网格型3"/>
    <w:basedOn w:val="TableNormal"/>
    <w:next w:val="TableGrid"/>
    <w:rsid w:val="004A431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4A431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4A431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00BodyText">
    <w:name w:val="00 BodyText"/>
    <w:basedOn w:val="Normal"/>
    <w:rsid w:val="004A4310"/>
    <w:pPr>
      <w:overflowPunct/>
      <w:autoSpaceDE/>
      <w:autoSpaceDN/>
      <w:adjustRightInd/>
      <w:spacing w:after="220"/>
      <w:textAlignment w:val="auto"/>
    </w:pPr>
    <w:rPr>
      <w:rFonts w:ascii="Arial" w:hAnsi="Arial"/>
      <w:sz w:val="22"/>
      <w:lang w:val="en-US"/>
    </w:rPr>
  </w:style>
  <w:style w:type="paragraph" w:customStyle="1" w:styleId="a2">
    <w:name w:val="??"/>
    <w:rsid w:val="004A4310"/>
    <w:pPr>
      <w:widowControl w:val="0"/>
    </w:pPr>
    <w:rPr>
      <w:rFonts w:eastAsia="Times New Roman"/>
      <w:lang w:eastAsia="en-US"/>
    </w:rPr>
  </w:style>
  <w:style w:type="paragraph" w:customStyle="1" w:styleId="2">
    <w:name w:val="??? 2"/>
    <w:basedOn w:val="a2"/>
    <w:next w:val="a2"/>
    <w:rsid w:val="004A4310"/>
    <w:pPr>
      <w:keepNext/>
    </w:pPr>
    <w:rPr>
      <w:rFonts w:ascii="Arial" w:hAnsi="Arial"/>
      <w:b/>
      <w:sz w:val="24"/>
    </w:rPr>
  </w:style>
  <w:style w:type="paragraph" w:customStyle="1" w:styleId="table">
    <w:name w:val="table"/>
    <w:basedOn w:val="Normal"/>
    <w:next w:val="Normal"/>
    <w:rsid w:val="004A4310"/>
    <w:pPr>
      <w:overflowPunct/>
      <w:autoSpaceDE/>
      <w:autoSpaceDN/>
      <w:adjustRightInd/>
      <w:spacing w:after="0"/>
      <w:jc w:val="center"/>
      <w:textAlignment w:val="auto"/>
    </w:pPr>
    <w:rPr>
      <w:rFonts w:eastAsia="MS Mincho"/>
      <w:lang w:val="en-US"/>
    </w:rPr>
  </w:style>
  <w:style w:type="numbering" w:customStyle="1" w:styleId="NoList1">
    <w:name w:val="No List1"/>
    <w:next w:val="NoList"/>
    <w:semiHidden/>
    <w:rsid w:val="004A4310"/>
  </w:style>
  <w:style w:type="paragraph" w:customStyle="1" w:styleId="Normal1">
    <w:name w:val="Normal 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2">
    <w:name w:val="No List2"/>
    <w:next w:val="NoList"/>
    <w:semiHidden/>
    <w:rsid w:val="004A4310"/>
  </w:style>
  <w:style w:type="character" w:styleId="BookTitle">
    <w:name w:val="Book Title"/>
    <w:basedOn w:val="DefaultParagraphFont"/>
    <w:uiPriority w:val="33"/>
    <w:qFormat/>
    <w:rsid w:val="005E550C"/>
    <w:rPr>
      <w:b/>
      <w:bCs/>
      <w:smallCaps/>
      <w:spacing w:val="5"/>
    </w:rPr>
  </w:style>
  <w:style w:type="paragraph" w:styleId="Quote">
    <w:name w:val="Quote"/>
    <w:basedOn w:val="Normal"/>
    <w:next w:val="Normal"/>
    <w:link w:val="QuoteChar"/>
    <w:uiPriority w:val="29"/>
    <w:qFormat/>
    <w:rsid w:val="005E550C"/>
    <w:rPr>
      <w:i/>
      <w:iCs/>
      <w:color w:val="000000"/>
    </w:rPr>
  </w:style>
  <w:style w:type="character" w:customStyle="1" w:styleId="QuoteChar">
    <w:name w:val="Quote Char"/>
    <w:basedOn w:val="DefaultParagraphFont"/>
    <w:link w:val="Quote"/>
    <w:uiPriority w:val="29"/>
    <w:rsid w:val="005E550C"/>
    <w:rPr>
      <w:rFonts w:eastAsia="Times New Roman"/>
      <w:i/>
      <w:iCs/>
      <w:color w:val="000000"/>
      <w:lang w:val="en-GB" w:eastAsia="en-US"/>
    </w:rPr>
  </w:style>
  <w:style w:type="paragraph" w:styleId="NormalWeb">
    <w:name w:val="Normal (Web)"/>
    <w:basedOn w:val="Normal"/>
    <w:uiPriority w:val="99"/>
    <w:unhideWhenUsed/>
    <w:rsid w:val="008F62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uation">
    <w:name w:val="Equation"/>
    <w:basedOn w:val="Normal"/>
    <w:rsid w:val="00684B8D"/>
    <w:pPr>
      <w:tabs>
        <w:tab w:val="left" w:pos="794"/>
        <w:tab w:val="center" w:pos="4820"/>
        <w:tab w:val="right" w:pos="9639"/>
      </w:tabs>
      <w:spacing w:after="0"/>
      <w:textAlignment w:val="auto"/>
    </w:pPr>
    <w:rPr>
      <w:rFonts w:eastAsia="SimSun"/>
      <w:sz w:val="24"/>
      <w:lang w:val="fr-FR"/>
    </w:rPr>
  </w:style>
  <w:style w:type="character" w:customStyle="1" w:styleId="FooterChar">
    <w:name w:val="Footer Char"/>
    <w:basedOn w:val="DefaultParagraphFont"/>
    <w:link w:val="Footer"/>
    <w:uiPriority w:val="99"/>
    <w:rsid w:val="00572A59"/>
    <w:rPr>
      <w:rFonts w:ascii="Arial" w:eastAsia="Times New Roman" w:hAnsi="Arial"/>
      <w:b/>
      <w:i/>
      <w:noProof/>
      <w:sz w:val="18"/>
      <w:lang w:val="en-GB" w:eastAsia="en-US"/>
    </w:rPr>
  </w:style>
  <w:style w:type="character" w:customStyle="1" w:styleId="CRCoverPageChar">
    <w:name w:val="CR Cover Page Char"/>
    <w:basedOn w:val="DefaultParagraphFont"/>
    <w:link w:val="CRCoverPage"/>
    <w:rsid w:val="005A6C8A"/>
    <w:rPr>
      <w:rFonts w:ascii="Arial" w:eastAsia="SimSun" w:hAnsi="Arial"/>
      <w:lang w:val="en-GB" w:eastAsia="en-US" w:bidi="ar-SA"/>
    </w:rPr>
  </w:style>
  <w:style w:type="character" w:customStyle="1" w:styleId="trans">
    <w:name w:val="trans"/>
    <w:basedOn w:val="DefaultParagraphFont"/>
    <w:rsid w:val="00BA7D89"/>
  </w:style>
  <w:style w:type="paragraph" w:styleId="ListParagraph">
    <w:name w:val="List Paragraph"/>
    <w:basedOn w:val="Normal"/>
    <w:uiPriority w:val="34"/>
    <w:qFormat/>
    <w:rsid w:val="009A4CCF"/>
    <w:pPr>
      <w:overflowPunct/>
      <w:autoSpaceDE/>
      <w:autoSpaceDN/>
      <w:adjustRightInd/>
      <w:spacing w:before="0" w:after="0" w:line="240" w:lineRule="auto"/>
      <w:ind w:firstLineChars="200" w:firstLine="420"/>
      <w:jc w:val="left"/>
      <w:textAlignment w:val="auto"/>
    </w:pPr>
    <w:rPr>
      <w:rFonts w:ascii="SimSun" w:eastAsia="SimSun" w:hAnsi="SimSun" w:cs="SimSun"/>
      <w:sz w:val="24"/>
      <w:szCs w:val="24"/>
      <w:lang w:val="en-US" w:eastAsia="zh-CN"/>
    </w:rPr>
  </w:style>
  <w:style w:type="character" w:styleId="Emphasis">
    <w:name w:val="Emphasis"/>
    <w:basedOn w:val="DefaultParagraphFont"/>
    <w:qFormat/>
    <w:rsid w:val="00DD08CD"/>
    <w:rPr>
      <w:i/>
      <w:iCs/>
    </w:rPr>
  </w:style>
  <w:style w:type="paragraph" w:styleId="TOCHeading">
    <w:name w:val="TOC Heading"/>
    <w:basedOn w:val="Heading1"/>
    <w:next w:val="Normal"/>
    <w:uiPriority w:val="39"/>
    <w:semiHidden/>
    <w:unhideWhenUsed/>
    <w:qFormat/>
    <w:rsid w:val="00A657FA"/>
    <w:pPr>
      <w:numPr>
        <w:numId w:val="0"/>
      </w:numPr>
      <w:overflowPunct/>
      <w:autoSpaceDE/>
      <w:autoSpaceDN/>
      <w:adjustRightInd/>
      <w:spacing w:before="480" w:after="0" w:line="276" w:lineRule="auto"/>
      <w:textAlignment w:val="auto"/>
      <w:outlineLvl w:val="9"/>
    </w:pPr>
    <w:rPr>
      <w:rFonts w:ascii="Cambria" w:eastAsia="Times New Roman" w:hAnsi="Cambria"/>
      <w:b/>
      <w:bCs/>
      <w:color w:val="365F91"/>
      <w:szCs w:val="28"/>
      <w:lang w:val="en-US"/>
    </w:rPr>
  </w:style>
  <w:style w:type="paragraph" w:customStyle="1" w:styleId="xl65">
    <w:name w:val="xl65"/>
    <w:basedOn w:val="Normal"/>
    <w:rsid w:val="00EC25D8"/>
    <w:pPr>
      <w:overflowPunct/>
      <w:autoSpaceDE/>
      <w:autoSpaceDN/>
      <w:adjustRightInd/>
      <w:spacing w:before="100" w:beforeAutospacing="1" w:after="100" w:afterAutospacing="1" w:line="240" w:lineRule="auto"/>
      <w:jc w:val="left"/>
      <w:textAlignment w:val="top"/>
    </w:pPr>
    <w:rPr>
      <w:lang w:eastAsia="en-GB"/>
    </w:rPr>
  </w:style>
  <w:style w:type="paragraph" w:customStyle="1" w:styleId="xl66">
    <w:name w:val="xl66"/>
    <w:basedOn w:val="Normal"/>
    <w:rsid w:val="00EC25D8"/>
    <w:pPr>
      <w:overflowPunct/>
      <w:autoSpaceDE/>
      <w:autoSpaceDN/>
      <w:adjustRightInd/>
      <w:spacing w:before="100" w:beforeAutospacing="1" w:after="100" w:afterAutospacing="1" w:line="240" w:lineRule="auto"/>
      <w:jc w:val="left"/>
      <w:textAlignment w:val="top"/>
    </w:pPr>
    <w:rPr>
      <w:lang w:eastAsia="en-GB"/>
    </w:rPr>
  </w:style>
  <w:style w:type="paragraph" w:customStyle="1" w:styleId="xl67">
    <w:name w:val="xl67"/>
    <w:basedOn w:val="Normal"/>
    <w:rsid w:val="00EC25D8"/>
    <w:pPr>
      <w:overflowPunct/>
      <w:autoSpaceDE/>
      <w:autoSpaceDN/>
      <w:adjustRightInd/>
      <w:spacing w:before="100" w:beforeAutospacing="1" w:after="100" w:afterAutospacing="1" w:line="240" w:lineRule="auto"/>
      <w:jc w:val="left"/>
      <w:textAlignment w:val="auto"/>
    </w:pPr>
    <w:rPr>
      <w:lang w:eastAsia="en-GB"/>
    </w:rPr>
  </w:style>
</w:styles>
</file>

<file path=word/webSettings.xml><?xml version="1.0" encoding="utf-8"?>
<w:webSettings xmlns:r="http://schemas.openxmlformats.org/officeDocument/2006/relationships" xmlns:w="http://schemas.openxmlformats.org/wordprocessingml/2006/main">
  <w:divs>
    <w:div w:id="16661114">
      <w:bodyDiv w:val="1"/>
      <w:marLeft w:val="0"/>
      <w:marRight w:val="0"/>
      <w:marTop w:val="0"/>
      <w:marBottom w:val="0"/>
      <w:divBdr>
        <w:top w:val="none" w:sz="0" w:space="0" w:color="auto"/>
        <w:left w:val="none" w:sz="0" w:space="0" w:color="auto"/>
        <w:bottom w:val="none" w:sz="0" w:space="0" w:color="auto"/>
        <w:right w:val="none" w:sz="0" w:space="0" w:color="auto"/>
      </w:divBdr>
    </w:div>
    <w:div w:id="51394606">
      <w:bodyDiv w:val="1"/>
      <w:marLeft w:val="0"/>
      <w:marRight w:val="0"/>
      <w:marTop w:val="0"/>
      <w:marBottom w:val="0"/>
      <w:divBdr>
        <w:top w:val="none" w:sz="0" w:space="0" w:color="auto"/>
        <w:left w:val="none" w:sz="0" w:space="0" w:color="auto"/>
        <w:bottom w:val="none" w:sz="0" w:space="0" w:color="auto"/>
        <w:right w:val="none" w:sz="0" w:space="0" w:color="auto"/>
      </w:divBdr>
      <w:divsChild>
        <w:div w:id="1481383918">
          <w:marLeft w:val="0"/>
          <w:marRight w:val="0"/>
          <w:marTop w:val="0"/>
          <w:marBottom w:val="0"/>
          <w:divBdr>
            <w:top w:val="none" w:sz="0" w:space="0" w:color="auto"/>
            <w:left w:val="none" w:sz="0" w:space="0" w:color="auto"/>
            <w:bottom w:val="none" w:sz="0" w:space="0" w:color="auto"/>
            <w:right w:val="none" w:sz="0" w:space="0" w:color="auto"/>
          </w:divBdr>
          <w:divsChild>
            <w:div w:id="1942109340">
              <w:marLeft w:val="0"/>
              <w:marRight w:val="0"/>
              <w:marTop w:val="0"/>
              <w:marBottom w:val="0"/>
              <w:divBdr>
                <w:top w:val="none" w:sz="0" w:space="0" w:color="auto"/>
                <w:left w:val="none" w:sz="0" w:space="0" w:color="auto"/>
                <w:bottom w:val="none" w:sz="0" w:space="0" w:color="auto"/>
                <w:right w:val="none" w:sz="0" w:space="0" w:color="auto"/>
              </w:divBdr>
              <w:divsChild>
                <w:div w:id="146230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42063">
      <w:bodyDiv w:val="1"/>
      <w:marLeft w:val="0"/>
      <w:marRight w:val="0"/>
      <w:marTop w:val="0"/>
      <w:marBottom w:val="0"/>
      <w:divBdr>
        <w:top w:val="none" w:sz="0" w:space="0" w:color="auto"/>
        <w:left w:val="none" w:sz="0" w:space="0" w:color="auto"/>
        <w:bottom w:val="none" w:sz="0" w:space="0" w:color="auto"/>
        <w:right w:val="none" w:sz="0" w:space="0" w:color="auto"/>
      </w:divBdr>
    </w:div>
    <w:div w:id="87622854">
      <w:bodyDiv w:val="1"/>
      <w:marLeft w:val="0"/>
      <w:marRight w:val="0"/>
      <w:marTop w:val="0"/>
      <w:marBottom w:val="0"/>
      <w:divBdr>
        <w:top w:val="none" w:sz="0" w:space="0" w:color="auto"/>
        <w:left w:val="none" w:sz="0" w:space="0" w:color="auto"/>
        <w:bottom w:val="none" w:sz="0" w:space="0" w:color="auto"/>
        <w:right w:val="none" w:sz="0" w:space="0" w:color="auto"/>
      </w:divBdr>
    </w:div>
    <w:div w:id="120224572">
      <w:bodyDiv w:val="1"/>
      <w:marLeft w:val="0"/>
      <w:marRight w:val="0"/>
      <w:marTop w:val="0"/>
      <w:marBottom w:val="0"/>
      <w:divBdr>
        <w:top w:val="none" w:sz="0" w:space="0" w:color="auto"/>
        <w:left w:val="none" w:sz="0" w:space="0" w:color="auto"/>
        <w:bottom w:val="none" w:sz="0" w:space="0" w:color="auto"/>
        <w:right w:val="none" w:sz="0" w:space="0" w:color="auto"/>
      </w:divBdr>
    </w:div>
    <w:div w:id="15900215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76963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3673">
      <w:bodyDiv w:val="1"/>
      <w:marLeft w:val="0"/>
      <w:marRight w:val="0"/>
      <w:marTop w:val="0"/>
      <w:marBottom w:val="0"/>
      <w:divBdr>
        <w:top w:val="none" w:sz="0" w:space="0" w:color="auto"/>
        <w:left w:val="none" w:sz="0" w:space="0" w:color="auto"/>
        <w:bottom w:val="none" w:sz="0" w:space="0" w:color="auto"/>
        <w:right w:val="none" w:sz="0" w:space="0" w:color="auto"/>
      </w:divBdr>
    </w:div>
    <w:div w:id="30986970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8989515">
      <w:bodyDiv w:val="1"/>
      <w:marLeft w:val="0"/>
      <w:marRight w:val="0"/>
      <w:marTop w:val="0"/>
      <w:marBottom w:val="0"/>
      <w:divBdr>
        <w:top w:val="none" w:sz="0" w:space="0" w:color="auto"/>
        <w:left w:val="none" w:sz="0" w:space="0" w:color="auto"/>
        <w:bottom w:val="none" w:sz="0" w:space="0" w:color="auto"/>
        <w:right w:val="none" w:sz="0" w:space="0" w:color="auto"/>
      </w:divBdr>
    </w:div>
    <w:div w:id="447164683">
      <w:bodyDiv w:val="1"/>
      <w:marLeft w:val="0"/>
      <w:marRight w:val="0"/>
      <w:marTop w:val="0"/>
      <w:marBottom w:val="0"/>
      <w:divBdr>
        <w:top w:val="none" w:sz="0" w:space="0" w:color="auto"/>
        <w:left w:val="none" w:sz="0" w:space="0" w:color="auto"/>
        <w:bottom w:val="none" w:sz="0" w:space="0" w:color="auto"/>
        <w:right w:val="none" w:sz="0" w:space="0" w:color="auto"/>
      </w:divBdr>
    </w:div>
    <w:div w:id="482626394">
      <w:bodyDiv w:val="1"/>
      <w:marLeft w:val="0"/>
      <w:marRight w:val="0"/>
      <w:marTop w:val="0"/>
      <w:marBottom w:val="0"/>
      <w:divBdr>
        <w:top w:val="none" w:sz="0" w:space="0" w:color="auto"/>
        <w:left w:val="none" w:sz="0" w:space="0" w:color="auto"/>
        <w:bottom w:val="none" w:sz="0" w:space="0" w:color="auto"/>
        <w:right w:val="none" w:sz="0" w:space="0" w:color="auto"/>
      </w:divBdr>
    </w:div>
    <w:div w:id="49626701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1742634">
      <w:bodyDiv w:val="1"/>
      <w:marLeft w:val="0"/>
      <w:marRight w:val="0"/>
      <w:marTop w:val="0"/>
      <w:marBottom w:val="0"/>
      <w:divBdr>
        <w:top w:val="none" w:sz="0" w:space="0" w:color="auto"/>
        <w:left w:val="none" w:sz="0" w:space="0" w:color="auto"/>
        <w:bottom w:val="none" w:sz="0" w:space="0" w:color="auto"/>
        <w:right w:val="none" w:sz="0" w:space="0" w:color="auto"/>
      </w:divBdr>
    </w:div>
    <w:div w:id="613293956">
      <w:bodyDiv w:val="1"/>
      <w:marLeft w:val="0"/>
      <w:marRight w:val="0"/>
      <w:marTop w:val="0"/>
      <w:marBottom w:val="0"/>
      <w:divBdr>
        <w:top w:val="none" w:sz="0" w:space="0" w:color="auto"/>
        <w:left w:val="none" w:sz="0" w:space="0" w:color="auto"/>
        <w:bottom w:val="none" w:sz="0" w:space="0" w:color="auto"/>
        <w:right w:val="none" w:sz="0" w:space="0" w:color="auto"/>
      </w:divBdr>
    </w:div>
    <w:div w:id="692078457">
      <w:bodyDiv w:val="1"/>
      <w:marLeft w:val="0"/>
      <w:marRight w:val="0"/>
      <w:marTop w:val="0"/>
      <w:marBottom w:val="0"/>
      <w:divBdr>
        <w:top w:val="none" w:sz="0" w:space="0" w:color="auto"/>
        <w:left w:val="none" w:sz="0" w:space="0" w:color="auto"/>
        <w:bottom w:val="none" w:sz="0" w:space="0" w:color="auto"/>
        <w:right w:val="none" w:sz="0" w:space="0" w:color="auto"/>
      </w:divBdr>
    </w:div>
    <w:div w:id="738941370">
      <w:bodyDiv w:val="1"/>
      <w:marLeft w:val="0"/>
      <w:marRight w:val="0"/>
      <w:marTop w:val="0"/>
      <w:marBottom w:val="0"/>
      <w:divBdr>
        <w:top w:val="none" w:sz="0" w:space="0" w:color="auto"/>
        <w:left w:val="none" w:sz="0" w:space="0" w:color="auto"/>
        <w:bottom w:val="none" w:sz="0" w:space="0" w:color="auto"/>
        <w:right w:val="none" w:sz="0" w:space="0" w:color="auto"/>
      </w:divBdr>
    </w:div>
    <w:div w:id="836071319">
      <w:bodyDiv w:val="1"/>
      <w:marLeft w:val="0"/>
      <w:marRight w:val="0"/>
      <w:marTop w:val="0"/>
      <w:marBottom w:val="0"/>
      <w:divBdr>
        <w:top w:val="none" w:sz="0" w:space="0" w:color="auto"/>
        <w:left w:val="none" w:sz="0" w:space="0" w:color="auto"/>
        <w:bottom w:val="none" w:sz="0" w:space="0" w:color="auto"/>
        <w:right w:val="none" w:sz="0" w:space="0" w:color="auto"/>
      </w:divBdr>
    </w:div>
    <w:div w:id="964193300">
      <w:bodyDiv w:val="1"/>
      <w:marLeft w:val="0"/>
      <w:marRight w:val="0"/>
      <w:marTop w:val="0"/>
      <w:marBottom w:val="0"/>
      <w:divBdr>
        <w:top w:val="none" w:sz="0" w:space="0" w:color="auto"/>
        <w:left w:val="none" w:sz="0" w:space="0" w:color="auto"/>
        <w:bottom w:val="none" w:sz="0" w:space="0" w:color="auto"/>
        <w:right w:val="none" w:sz="0" w:space="0" w:color="auto"/>
      </w:divBdr>
    </w:div>
    <w:div w:id="100512744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4127">
      <w:bodyDiv w:val="1"/>
      <w:marLeft w:val="0"/>
      <w:marRight w:val="0"/>
      <w:marTop w:val="0"/>
      <w:marBottom w:val="0"/>
      <w:divBdr>
        <w:top w:val="none" w:sz="0" w:space="0" w:color="auto"/>
        <w:left w:val="none" w:sz="0" w:space="0" w:color="auto"/>
        <w:bottom w:val="none" w:sz="0" w:space="0" w:color="auto"/>
        <w:right w:val="none" w:sz="0" w:space="0" w:color="auto"/>
      </w:divBdr>
    </w:div>
    <w:div w:id="1152140372">
      <w:bodyDiv w:val="1"/>
      <w:marLeft w:val="0"/>
      <w:marRight w:val="0"/>
      <w:marTop w:val="0"/>
      <w:marBottom w:val="0"/>
      <w:divBdr>
        <w:top w:val="none" w:sz="0" w:space="0" w:color="auto"/>
        <w:left w:val="none" w:sz="0" w:space="0" w:color="auto"/>
        <w:bottom w:val="none" w:sz="0" w:space="0" w:color="auto"/>
        <w:right w:val="none" w:sz="0" w:space="0" w:color="auto"/>
      </w:divBdr>
    </w:div>
    <w:div w:id="1215391368">
      <w:bodyDiv w:val="1"/>
      <w:marLeft w:val="0"/>
      <w:marRight w:val="0"/>
      <w:marTop w:val="0"/>
      <w:marBottom w:val="0"/>
      <w:divBdr>
        <w:top w:val="none" w:sz="0" w:space="0" w:color="auto"/>
        <w:left w:val="none" w:sz="0" w:space="0" w:color="auto"/>
        <w:bottom w:val="none" w:sz="0" w:space="0" w:color="auto"/>
        <w:right w:val="none" w:sz="0" w:space="0" w:color="auto"/>
      </w:divBdr>
    </w:div>
    <w:div w:id="1271741973">
      <w:bodyDiv w:val="1"/>
      <w:marLeft w:val="0"/>
      <w:marRight w:val="0"/>
      <w:marTop w:val="0"/>
      <w:marBottom w:val="0"/>
      <w:divBdr>
        <w:top w:val="none" w:sz="0" w:space="0" w:color="auto"/>
        <w:left w:val="none" w:sz="0" w:space="0" w:color="auto"/>
        <w:bottom w:val="none" w:sz="0" w:space="0" w:color="auto"/>
        <w:right w:val="none" w:sz="0" w:space="0" w:color="auto"/>
      </w:divBdr>
    </w:div>
    <w:div w:id="1307511841">
      <w:bodyDiv w:val="1"/>
      <w:marLeft w:val="0"/>
      <w:marRight w:val="0"/>
      <w:marTop w:val="0"/>
      <w:marBottom w:val="0"/>
      <w:divBdr>
        <w:top w:val="none" w:sz="0" w:space="0" w:color="auto"/>
        <w:left w:val="none" w:sz="0" w:space="0" w:color="auto"/>
        <w:bottom w:val="none" w:sz="0" w:space="0" w:color="auto"/>
        <w:right w:val="none" w:sz="0" w:space="0" w:color="auto"/>
      </w:divBdr>
      <w:divsChild>
        <w:div w:id="2081095745">
          <w:marLeft w:val="1166"/>
          <w:marRight w:val="0"/>
          <w:marTop w:val="125"/>
          <w:marBottom w:val="0"/>
          <w:divBdr>
            <w:top w:val="none" w:sz="0" w:space="0" w:color="auto"/>
            <w:left w:val="none" w:sz="0" w:space="0" w:color="auto"/>
            <w:bottom w:val="none" w:sz="0" w:space="0" w:color="auto"/>
            <w:right w:val="none" w:sz="0" w:space="0" w:color="auto"/>
          </w:divBdr>
        </w:div>
      </w:divsChild>
    </w:div>
    <w:div w:id="1363701285">
      <w:bodyDiv w:val="1"/>
      <w:marLeft w:val="0"/>
      <w:marRight w:val="0"/>
      <w:marTop w:val="0"/>
      <w:marBottom w:val="0"/>
      <w:divBdr>
        <w:top w:val="none" w:sz="0" w:space="0" w:color="auto"/>
        <w:left w:val="none" w:sz="0" w:space="0" w:color="auto"/>
        <w:bottom w:val="none" w:sz="0" w:space="0" w:color="auto"/>
        <w:right w:val="none" w:sz="0" w:space="0" w:color="auto"/>
      </w:divBdr>
    </w:div>
    <w:div w:id="1386030685">
      <w:bodyDiv w:val="1"/>
      <w:marLeft w:val="0"/>
      <w:marRight w:val="0"/>
      <w:marTop w:val="0"/>
      <w:marBottom w:val="0"/>
      <w:divBdr>
        <w:top w:val="none" w:sz="0" w:space="0" w:color="auto"/>
        <w:left w:val="none" w:sz="0" w:space="0" w:color="auto"/>
        <w:bottom w:val="none" w:sz="0" w:space="0" w:color="auto"/>
        <w:right w:val="none" w:sz="0" w:space="0" w:color="auto"/>
      </w:divBdr>
    </w:div>
    <w:div w:id="1442384712">
      <w:bodyDiv w:val="1"/>
      <w:marLeft w:val="0"/>
      <w:marRight w:val="0"/>
      <w:marTop w:val="0"/>
      <w:marBottom w:val="0"/>
      <w:divBdr>
        <w:top w:val="none" w:sz="0" w:space="0" w:color="auto"/>
        <w:left w:val="none" w:sz="0" w:space="0" w:color="auto"/>
        <w:bottom w:val="none" w:sz="0" w:space="0" w:color="auto"/>
        <w:right w:val="none" w:sz="0" w:space="0" w:color="auto"/>
      </w:divBdr>
    </w:div>
    <w:div w:id="1493519483">
      <w:bodyDiv w:val="1"/>
      <w:marLeft w:val="0"/>
      <w:marRight w:val="0"/>
      <w:marTop w:val="0"/>
      <w:marBottom w:val="0"/>
      <w:divBdr>
        <w:top w:val="none" w:sz="0" w:space="0" w:color="auto"/>
        <w:left w:val="none" w:sz="0" w:space="0" w:color="auto"/>
        <w:bottom w:val="none" w:sz="0" w:space="0" w:color="auto"/>
        <w:right w:val="none" w:sz="0" w:space="0" w:color="auto"/>
      </w:divBdr>
    </w:div>
    <w:div w:id="1547449078">
      <w:bodyDiv w:val="1"/>
      <w:marLeft w:val="0"/>
      <w:marRight w:val="0"/>
      <w:marTop w:val="0"/>
      <w:marBottom w:val="0"/>
      <w:divBdr>
        <w:top w:val="none" w:sz="0" w:space="0" w:color="auto"/>
        <w:left w:val="none" w:sz="0" w:space="0" w:color="auto"/>
        <w:bottom w:val="none" w:sz="0" w:space="0" w:color="auto"/>
        <w:right w:val="none" w:sz="0" w:space="0" w:color="auto"/>
      </w:divBdr>
    </w:div>
    <w:div w:id="1561751625">
      <w:bodyDiv w:val="1"/>
      <w:marLeft w:val="0"/>
      <w:marRight w:val="0"/>
      <w:marTop w:val="0"/>
      <w:marBottom w:val="0"/>
      <w:divBdr>
        <w:top w:val="none" w:sz="0" w:space="0" w:color="auto"/>
        <w:left w:val="none" w:sz="0" w:space="0" w:color="auto"/>
        <w:bottom w:val="none" w:sz="0" w:space="0" w:color="auto"/>
        <w:right w:val="none" w:sz="0" w:space="0" w:color="auto"/>
      </w:divBdr>
    </w:div>
    <w:div w:id="1564874455">
      <w:bodyDiv w:val="1"/>
      <w:marLeft w:val="0"/>
      <w:marRight w:val="0"/>
      <w:marTop w:val="0"/>
      <w:marBottom w:val="0"/>
      <w:divBdr>
        <w:top w:val="none" w:sz="0" w:space="0" w:color="auto"/>
        <w:left w:val="none" w:sz="0" w:space="0" w:color="auto"/>
        <w:bottom w:val="none" w:sz="0" w:space="0" w:color="auto"/>
        <w:right w:val="none" w:sz="0" w:space="0" w:color="auto"/>
      </w:divBdr>
    </w:div>
    <w:div w:id="1576472403">
      <w:bodyDiv w:val="1"/>
      <w:marLeft w:val="0"/>
      <w:marRight w:val="0"/>
      <w:marTop w:val="0"/>
      <w:marBottom w:val="0"/>
      <w:divBdr>
        <w:top w:val="none" w:sz="0" w:space="0" w:color="auto"/>
        <w:left w:val="none" w:sz="0" w:space="0" w:color="auto"/>
        <w:bottom w:val="none" w:sz="0" w:space="0" w:color="auto"/>
        <w:right w:val="none" w:sz="0" w:space="0" w:color="auto"/>
      </w:divBdr>
    </w:div>
    <w:div w:id="1718436031">
      <w:bodyDiv w:val="1"/>
      <w:marLeft w:val="0"/>
      <w:marRight w:val="0"/>
      <w:marTop w:val="0"/>
      <w:marBottom w:val="0"/>
      <w:divBdr>
        <w:top w:val="none" w:sz="0" w:space="0" w:color="auto"/>
        <w:left w:val="none" w:sz="0" w:space="0" w:color="auto"/>
        <w:bottom w:val="none" w:sz="0" w:space="0" w:color="auto"/>
        <w:right w:val="none" w:sz="0" w:space="0" w:color="auto"/>
      </w:divBdr>
    </w:div>
    <w:div w:id="1886598402">
      <w:bodyDiv w:val="1"/>
      <w:marLeft w:val="0"/>
      <w:marRight w:val="0"/>
      <w:marTop w:val="0"/>
      <w:marBottom w:val="0"/>
      <w:divBdr>
        <w:top w:val="none" w:sz="0" w:space="0" w:color="auto"/>
        <w:left w:val="none" w:sz="0" w:space="0" w:color="auto"/>
        <w:bottom w:val="none" w:sz="0" w:space="0" w:color="auto"/>
        <w:right w:val="none" w:sz="0" w:space="0" w:color="auto"/>
      </w:divBdr>
    </w:div>
    <w:div w:id="1976518999">
      <w:bodyDiv w:val="1"/>
      <w:marLeft w:val="0"/>
      <w:marRight w:val="0"/>
      <w:marTop w:val="0"/>
      <w:marBottom w:val="0"/>
      <w:divBdr>
        <w:top w:val="none" w:sz="0" w:space="0" w:color="auto"/>
        <w:left w:val="none" w:sz="0" w:space="0" w:color="auto"/>
        <w:bottom w:val="none" w:sz="0" w:space="0" w:color="auto"/>
        <w:right w:val="none" w:sz="0" w:space="0" w:color="auto"/>
      </w:divBdr>
    </w:div>
    <w:div w:id="1977835988">
      <w:bodyDiv w:val="1"/>
      <w:marLeft w:val="0"/>
      <w:marRight w:val="0"/>
      <w:marTop w:val="0"/>
      <w:marBottom w:val="0"/>
      <w:divBdr>
        <w:top w:val="none" w:sz="0" w:space="0" w:color="auto"/>
        <w:left w:val="none" w:sz="0" w:space="0" w:color="auto"/>
        <w:bottom w:val="none" w:sz="0" w:space="0" w:color="auto"/>
        <w:right w:val="none" w:sz="0" w:space="0" w:color="auto"/>
      </w:divBdr>
    </w:div>
    <w:div w:id="19878575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583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1EB969-8B8D-4EE2-BB5A-5E6736150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TotalTime>
  <Pages>10</Pages>
  <Words>3370</Words>
  <Characters>19209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22534</CharactersWithSpaces>
  <SharedDoc>false</SharedDoc>
  <HLinks>
    <vt:vector size="546" baseType="variant">
      <vt:variant>
        <vt:i4>3670110</vt:i4>
      </vt:variant>
      <vt:variant>
        <vt:i4>273</vt:i4>
      </vt:variant>
      <vt:variant>
        <vt:i4>0</vt:i4>
      </vt:variant>
      <vt:variant>
        <vt:i4>5</vt:i4>
      </vt:variant>
      <vt:variant>
        <vt:lpwstr>http://www.3gpp.org/ftp/tsg_ran/WG4_Radio/TSGR4_76/Docs/R4-155021.zip</vt:lpwstr>
      </vt:variant>
      <vt:variant>
        <vt:lpwstr/>
      </vt:variant>
      <vt:variant>
        <vt:i4>4128856</vt:i4>
      </vt:variant>
      <vt:variant>
        <vt:i4>270</vt:i4>
      </vt:variant>
      <vt:variant>
        <vt:i4>0</vt:i4>
      </vt:variant>
      <vt:variant>
        <vt:i4>5</vt:i4>
      </vt:variant>
      <vt:variant>
        <vt:lpwstr>http://www.3gpp.org/ftp/tsg_ran/WG4_Radio/TSGR4_76/Docs/R4-155057.zip</vt:lpwstr>
      </vt:variant>
      <vt:variant>
        <vt:lpwstr/>
      </vt:variant>
      <vt:variant>
        <vt:i4>3997791</vt:i4>
      </vt:variant>
      <vt:variant>
        <vt:i4>267</vt:i4>
      </vt:variant>
      <vt:variant>
        <vt:i4>0</vt:i4>
      </vt:variant>
      <vt:variant>
        <vt:i4>5</vt:i4>
      </vt:variant>
      <vt:variant>
        <vt:lpwstr>http://www.3gpp.org/ftp/tsg_ran/WG4_Radio/TSGR4_76/Docs/R4-154969.zip</vt:lpwstr>
      </vt:variant>
      <vt:variant>
        <vt:lpwstr/>
      </vt:variant>
      <vt:variant>
        <vt:i4>3932240</vt:i4>
      </vt:variant>
      <vt:variant>
        <vt:i4>264</vt:i4>
      </vt:variant>
      <vt:variant>
        <vt:i4>0</vt:i4>
      </vt:variant>
      <vt:variant>
        <vt:i4>5</vt:i4>
      </vt:variant>
      <vt:variant>
        <vt:lpwstr>http://www.3gpp.org/ftp/tsg_ran/WG4_Radio/TSGR4_76/Docs/R4-154877.zip</vt:lpwstr>
      </vt:variant>
      <vt:variant>
        <vt:lpwstr/>
      </vt:variant>
      <vt:variant>
        <vt:i4>3932241</vt:i4>
      </vt:variant>
      <vt:variant>
        <vt:i4>261</vt:i4>
      </vt:variant>
      <vt:variant>
        <vt:i4>0</vt:i4>
      </vt:variant>
      <vt:variant>
        <vt:i4>5</vt:i4>
      </vt:variant>
      <vt:variant>
        <vt:lpwstr>http://www.3gpp.org/ftp/tsg_ran/WG4_Radio/TSGR4_76/Docs/R4-154876.zip</vt:lpwstr>
      </vt:variant>
      <vt:variant>
        <vt:lpwstr/>
      </vt:variant>
      <vt:variant>
        <vt:i4>3932243</vt:i4>
      </vt:variant>
      <vt:variant>
        <vt:i4>258</vt:i4>
      </vt:variant>
      <vt:variant>
        <vt:i4>0</vt:i4>
      </vt:variant>
      <vt:variant>
        <vt:i4>5</vt:i4>
      </vt:variant>
      <vt:variant>
        <vt:lpwstr>http://www.3gpp.org/ftp/tsg_ran/WG4_Radio/TSGR4_76/Docs/R4-154874.zip</vt:lpwstr>
      </vt:variant>
      <vt:variant>
        <vt:lpwstr/>
      </vt:variant>
      <vt:variant>
        <vt:i4>3932245</vt:i4>
      </vt:variant>
      <vt:variant>
        <vt:i4>255</vt:i4>
      </vt:variant>
      <vt:variant>
        <vt:i4>0</vt:i4>
      </vt:variant>
      <vt:variant>
        <vt:i4>5</vt:i4>
      </vt:variant>
      <vt:variant>
        <vt:lpwstr>http://www.3gpp.org/ftp/tsg_ran/WG4_Radio/TSGR4_76/Docs/R4-154872.zip</vt:lpwstr>
      </vt:variant>
      <vt:variant>
        <vt:lpwstr/>
      </vt:variant>
      <vt:variant>
        <vt:i4>3407952</vt:i4>
      </vt:variant>
      <vt:variant>
        <vt:i4>252</vt:i4>
      </vt:variant>
      <vt:variant>
        <vt:i4>0</vt:i4>
      </vt:variant>
      <vt:variant>
        <vt:i4>5</vt:i4>
      </vt:variant>
      <vt:variant>
        <vt:lpwstr>http://www.3gpp.org/ftp/tsg_ran/WG4_Radio/TSGR4_76/Docs/R4-153986.zip</vt:lpwstr>
      </vt:variant>
      <vt:variant>
        <vt:lpwstr/>
      </vt:variant>
      <vt:variant>
        <vt:i4>3932244</vt:i4>
      </vt:variant>
      <vt:variant>
        <vt:i4>249</vt:i4>
      </vt:variant>
      <vt:variant>
        <vt:i4>0</vt:i4>
      </vt:variant>
      <vt:variant>
        <vt:i4>5</vt:i4>
      </vt:variant>
      <vt:variant>
        <vt:lpwstr>http://www.3gpp.org/ftp/tsg_ran/WG4_Radio/TSGR4_76/Docs/R4-154972.zip</vt:lpwstr>
      </vt:variant>
      <vt:variant>
        <vt:lpwstr/>
      </vt:variant>
      <vt:variant>
        <vt:i4>3932242</vt:i4>
      </vt:variant>
      <vt:variant>
        <vt:i4>246</vt:i4>
      </vt:variant>
      <vt:variant>
        <vt:i4>0</vt:i4>
      </vt:variant>
      <vt:variant>
        <vt:i4>5</vt:i4>
      </vt:variant>
      <vt:variant>
        <vt:lpwstr>http://www.3gpp.org/ftp/tsg_ran/WG4_Radio/TSGR4_76/Docs/R4-154875.zip</vt:lpwstr>
      </vt:variant>
      <vt:variant>
        <vt:lpwstr/>
      </vt:variant>
      <vt:variant>
        <vt:i4>3670108</vt:i4>
      </vt:variant>
      <vt:variant>
        <vt:i4>243</vt:i4>
      </vt:variant>
      <vt:variant>
        <vt:i4>0</vt:i4>
      </vt:variant>
      <vt:variant>
        <vt:i4>5</vt:i4>
      </vt:variant>
      <vt:variant>
        <vt:lpwstr>http://www.3gpp.org/ftp/tsg_ran/WG4_Radio/TSGR4_76/Docs/R4-155023.zip</vt:lpwstr>
      </vt:variant>
      <vt:variant>
        <vt:lpwstr/>
      </vt:variant>
      <vt:variant>
        <vt:i4>3932244</vt:i4>
      </vt:variant>
      <vt:variant>
        <vt:i4>240</vt:i4>
      </vt:variant>
      <vt:variant>
        <vt:i4>0</vt:i4>
      </vt:variant>
      <vt:variant>
        <vt:i4>5</vt:i4>
      </vt:variant>
      <vt:variant>
        <vt:lpwstr>http://www.3gpp.org/ftp/tsg_ran/WG4_Radio/TSGR4_76/Docs/R4-154873.zip</vt:lpwstr>
      </vt:variant>
      <vt:variant>
        <vt:lpwstr/>
      </vt:variant>
      <vt:variant>
        <vt:i4>3866715</vt:i4>
      </vt:variant>
      <vt:variant>
        <vt:i4>237</vt:i4>
      </vt:variant>
      <vt:variant>
        <vt:i4>0</vt:i4>
      </vt:variant>
      <vt:variant>
        <vt:i4>5</vt:i4>
      </vt:variant>
      <vt:variant>
        <vt:lpwstr>http://www.3gpp.org/ftp/tsg_ran/WG4_Radio/TSGR4_76/Docs/R4-155014.zip</vt:lpwstr>
      </vt:variant>
      <vt:variant>
        <vt:lpwstr/>
      </vt:variant>
      <vt:variant>
        <vt:i4>3670105</vt:i4>
      </vt:variant>
      <vt:variant>
        <vt:i4>234</vt:i4>
      </vt:variant>
      <vt:variant>
        <vt:i4>0</vt:i4>
      </vt:variant>
      <vt:variant>
        <vt:i4>5</vt:i4>
      </vt:variant>
      <vt:variant>
        <vt:lpwstr>http://www.3gpp.org/ftp/tsg_ran/WG4_Radio/TSGR4_76/Docs/R4-155026.zip</vt:lpwstr>
      </vt:variant>
      <vt:variant>
        <vt:lpwstr/>
      </vt:variant>
      <vt:variant>
        <vt:i4>3866710</vt:i4>
      </vt:variant>
      <vt:variant>
        <vt:i4>231</vt:i4>
      </vt:variant>
      <vt:variant>
        <vt:i4>0</vt:i4>
      </vt:variant>
      <vt:variant>
        <vt:i4>5</vt:i4>
      </vt:variant>
      <vt:variant>
        <vt:lpwstr>http://www.3gpp.org/ftp/tsg_ran/WG4_Radio/TSGR4_76/Docs/R4-155019.zip</vt:lpwstr>
      </vt:variant>
      <vt:variant>
        <vt:lpwstr/>
      </vt:variant>
      <vt:variant>
        <vt:i4>3932243</vt:i4>
      </vt:variant>
      <vt:variant>
        <vt:i4>228</vt:i4>
      </vt:variant>
      <vt:variant>
        <vt:i4>0</vt:i4>
      </vt:variant>
      <vt:variant>
        <vt:i4>5</vt:i4>
      </vt:variant>
      <vt:variant>
        <vt:lpwstr>http://www.3gpp.org/ftp/tsg_ran/WG4_Radio/TSGR4_76/Docs/R4-154975.zip</vt:lpwstr>
      </vt:variant>
      <vt:variant>
        <vt:lpwstr/>
      </vt:variant>
      <vt:variant>
        <vt:i4>3735633</vt:i4>
      </vt:variant>
      <vt:variant>
        <vt:i4>225</vt:i4>
      </vt:variant>
      <vt:variant>
        <vt:i4>0</vt:i4>
      </vt:variant>
      <vt:variant>
        <vt:i4>5</vt:i4>
      </vt:variant>
      <vt:variant>
        <vt:lpwstr>http://www.3gpp.org/ftp/tsg_ran/WG4_Radio/TSGR4_76/Docs/R4-154927.zip</vt:lpwstr>
      </vt:variant>
      <vt:variant>
        <vt:lpwstr/>
      </vt:variant>
      <vt:variant>
        <vt:i4>3932247</vt:i4>
      </vt:variant>
      <vt:variant>
        <vt:i4>222</vt:i4>
      </vt:variant>
      <vt:variant>
        <vt:i4>0</vt:i4>
      </vt:variant>
      <vt:variant>
        <vt:i4>5</vt:i4>
      </vt:variant>
      <vt:variant>
        <vt:lpwstr>http://www.3gpp.org/ftp/tsg_ran/WG4_Radio/TSGR4_76/Docs/R4-154971.zip</vt:lpwstr>
      </vt:variant>
      <vt:variant>
        <vt:lpwstr/>
      </vt:variant>
      <vt:variant>
        <vt:i4>4063325</vt:i4>
      </vt:variant>
      <vt:variant>
        <vt:i4>219</vt:i4>
      </vt:variant>
      <vt:variant>
        <vt:i4>0</vt:i4>
      </vt:variant>
      <vt:variant>
        <vt:i4>5</vt:i4>
      </vt:variant>
      <vt:variant>
        <vt:lpwstr>http://www.3gpp.org/ftp/tsg_ran/WG4_Radio/TSGR4_76/Docs/R4-154557.zip</vt:lpwstr>
      </vt:variant>
      <vt:variant>
        <vt:lpwstr/>
      </vt:variant>
      <vt:variant>
        <vt:i4>3670103</vt:i4>
      </vt:variant>
      <vt:variant>
        <vt:i4>216</vt:i4>
      </vt:variant>
      <vt:variant>
        <vt:i4>0</vt:i4>
      </vt:variant>
      <vt:variant>
        <vt:i4>5</vt:i4>
      </vt:variant>
      <vt:variant>
        <vt:lpwstr>http://www.3gpp.org/ftp/tsg_ran/WG4_Radio/TSGR4_76/Docs/R4-155028.zip</vt:lpwstr>
      </vt:variant>
      <vt:variant>
        <vt:lpwstr/>
      </vt:variant>
      <vt:variant>
        <vt:i4>3866711</vt:i4>
      </vt:variant>
      <vt:variant>
        <vt:i4>213</vt:i4>
      </vt:variant>
      <vt:variant>
        <vt:i4>0</vt:i4>
      </vt:variant>
      <vt:variant>
        <vt:i4>5</vt:i4>
      </vt:variant>
      <vt:variant>
        <vt:lpwstr>http://www.3gpp.org/ftp/tsg_ran/WG4_Radio/TSGR4_76/Docs/R4-155018.zip</vt:lpwstr>
      </vt:variant>
      <vt:variant>
        <vt:lpwstr/>
      </vt:variant>
      <vt:variant>
        <vt:i4>3735634</vt:i4>
      </vt:variant>
      <vt:variant>
        <vt:i4>210</vt:i4>
      </vt:variant>
      <vt:variant>
        <vt:i4>0</vt:i4>
      </vt:variant>
      <vt:variant>
        <vt:i4>5</vt:i4>
      </vt:variant>
      <vt:variant>
        <vt:lpwstr>http://www.3gpp.org/ftp/tsg_ran/WG4_Radio/TSGR4_76/Docs/R4-154924.zip</vt:lpwstr>
      </vt:variant>
      <vt:variant>
        <vt:lpwstr/>
      </vt:variant>
      <vt:variant>
        <vt:i4>4063324</vt:i4>
      </vt:variant>
      <vt:variant>
        <vt:i4>207</vt:i4>
      </vt:variant>
      <vt:variant>
        <vt:i4>0</vt:i4>
      </vt:variant>
      <vt:variant>
        <vt:i4>5</vt:i4>
      </vt:variant>
      <vt:variant>
        <vt:lpwstr>http://www.3gpp.org/ftp/tsg_ran/WG4_Radio/TSGR4_76/Docs/R4-154556.zip</vt:lpwstr>
      </vt:variant>
      <vt:variant>
        <vt:lpwstr/>
      </vt:variant>
      <vt:variant>
        <vt:i4>4063327</vt:i4>
      </vt:variant>
      <vt:variant>
        <vt:i4>204</vt:i4>
      </vt:variant>
      <vt:variant>
        <vt:i4>0</vt:i4>
      </vt:variant>
      <vt:variant>
        <vt:i4>5</vt:i4>
      </vt:variant>
      <vt:variant>
        <vt:lpwstr>http://www.3gpp.org/ftp/tsg_ran/WG4_Radio/TSGR4_76/Docs/R4-154555.zip</vt:lpwstr>
      </vt:variant>
      <vt:variant>
        <vt:lpwstr/>
      </vt:variant>
      <vt:variant>
        <vt:i4>3866712</vt:i4>
      </vt:variant>
      <vt:variant>
        <vt:i4>201</vt:i4>
      </vt:variant>
      <vt:variant>
        <vt:i4>0</vt:i4>
      </vt:variant>
      <vt:variant>
        <vt:i4>5</vt:i4>
      </vt:variant>
      <vt:variant>
        <vt:lpwstr>http://www.3gpp.org/ftp/tsg_ran/WG4_Radio/TSGR4_76/Docs/R4-155017.zip</vt:lpwstr>
      </vt:variant>
      <vt:variant>
        <vt:lpwstr/>
      </vt:variant>
      <vt:variant>
        <vt:i4>3932245</vt:i4>
      </vt:variant>
      <vt:variant>
        <vt:i4>198</vt:i4>
      </vt:variant>
      <vt:variant>
        <vt:i4>0</vt:i4>
      </vt:variant>
      <vt:variant>
        <vt:i4>5</vt:i4>
      </vt:variant>
      <vt:variant>
        <vt:lpwstr>http://www.3gpp.org/ftp/tsg_ran/WG4_Radio/TSGR4_76/Docs/R4-154973.zip</vt:lpwstr>
      </vt:variant>
      <vt:variant>
        <vt:lpwstr/>
      </vt:variant>
      <vt:variant>
        <vt:i4>3735632</vt:i4>
      </vt:variant>
      <vt:variant>
        <vt:i4>195</vt:i4>
      </vt:variant>
      <vt:variant>
        <vt:i4>0</vt:i4>
      </vt:variant>
      <vt:variant>
        <vt:i4>5</vt:i4>
      </vt:variant>
      <vt:variant>
        <vt:lpwstr>http://www.3gpp.org/ftp/tsg_ran/WG4_Radio/TSGR4_76/Docs/R4-154926.zip</vt:lpwstr>
      </vt:variant>
      <vt:variant>
        <vt:lpwstr/>
      </vt:variant>
      <vt:variant>
        <vt:i4>3735646</vt:i4>
      </vt:variant>
      <vt:variant>
        <vt:i4>192</vt:i4>
      </vt:variant>
      <vt:variant>
        <vt:i4>0</vt:i4>
      </vt:variant>
      <vt:variant>
        <vt:i4>5</vt:i4>
      </vt:variant>
      <vt:variant>
        <vt:lpwstr>http://www.3gpp.org/ftp/tsg_ran/WG4_Radio/TSGR4_76/Docs/R4-154726.zip</vt:lpwstr>
      </vt:variant>
      <vt:variant>
        <vt:lpwstr/>
      </vt:variant>
      <vt:variant>
        <vt:i4>3866714</vt:i4>
      </vt:variant>
      <vt:variant>
        <vt:i4>189</vt:i4>
      </vt:variant>
      <vt:variant>
        <vt:i4>0</vt:i4>
      </vt:variant>
      <vt:variant>
        <vt:i4>5</vt:i4>
      </vt:variant>
      <vt:variant>
        <vt:lpwstr>http://www.3gpp.org/ftp/tsg_ran/WG4_Radio/TSGR4_76/Docs/R4-155015.zip</vt:lpwstr>
      </vt:variant>
      <vt:variant>
        <vt:lpwstr/>
      </vt:variant>
      <vt:variant>
        <vt:i4>3735645</vt:i4>
      </vt:variant>
      <vt:variant>
        <vt:i4>186</vt:i4>
      </vt:variant>
      <vt:variant>
        <vt:i4>0</vt:i4>
      </vt:variant>
      <vt:variant>
        <vt:i4>5</vt:i4>
      </vt:variant>
      <vt:variant>
        <vt:lpwstr>http://www.3gpp.org/ftp/tsg_ran/WG4_Radio/TSGR4_76/Docs/R4-154725.zip</vt:lpwstr>
      </vt:variant>
      <vt:variant>
        <vt:lpwstr/>
      </vt:variant>
      <vt:variant>
        <vt:i4>3735639</vt:i4>
      </vt:variant>
      <vt:variant>
        <vt:i4>183</vt:i4>
      </vt:variant>
      <vt:variant>
        <vt:i4>0</vt:i4>
      </vt:variant>
      <vt:variant>
        <vt:i4>5</vt:i4>
      </vt:variant>
      <vt:variant>
        <vt:lpwstr>http://www.3gpp.org/ftp/tsg_ran/WG4_Radio/TSGR4_76/Docs/R4-154921.zip</vt:lpwstr>
      </vt:variant>
      <vt:variant>
        <vt:lpwstr/>
      </vt:variant>
      <vt:variant>
        <vt:i4>3735647</vt:i4>
      </vt:variant>
      <vt:variant>
        <vt:i4>180</vt:i4>
      </vt:variant>
      <vt:variant>
        <vt:i4>0</vt:i4>
      </vt:variant>
      <vt:variant>
        <vt:i4>5</vt:i4>
      </vt:variant>
      <vt:variant>
        <vt:lpwstr>http://www.3gpp.org/ftp/tsg_ran/WG4_Radio/TSGR4_76/Docs/R4-154727.zip</vt:lpwstr>
      </vt:variant>
      <vt:variant>
        <vt:lpwstr/>
      </vt:variant>
      <vt:variant>
        <vt:i4>3866715</vt:i4>
      </vt:variant>
      <vt:variant>
        <vt:i4>177</vt:i4>
      </vt:variant>
      <vt:variant>
        <vt:i4>0</vt:i4>
      </vt:variant>
      <vt:variant>
        <vt:i4>5</vt:i4>
      </vt:variant>
      <vt:variant>
        <vt:lpwstr>http://www.3gpp.org/ftp/tsg_ran/WG4_Radio/TSGR4_76/Docs/R4-155014.zip</vt:lpwstr>
      </vt:variant>
      <vt:variant>
        <vt:lpwstr/>
      </vt:variant>
      <vt:variant>
        <vt:i4>3735640</vt:i4>
      </vt:variant>
      <vt:variant>
        <vt:i4>174</vt:i4>
      </vt:variant>
      <vt:variant>
        <vt:i4>0</vt:i4>
      </vt:variant>
      <vt:variant>
        <vt:i4>5</vt:i4>
      </vt:variant>
      <vt:variant>
        <vt:lpwstr>http://www.3gpp.org/ftp/tsg_ran/WG4_Radio/TSGR4_76/Docs/R4-154522.zip</vt:lpwstr>
      </vt:variant>
      <vt:variant>
        <vt:lpwstr/>
      </vt:variant>
      <vt:variant>
        <vt:i4>4063314</vt:i4>
      </vt:variant>
      <vt:variant>
        <vt:i4>171</vt:i4>
      </vt:variant>
      <vt:variant>
        <vt:i4>0</vt:i4>
      </vt:variant>
      <vt:variant>
        <vt:i4>5</vt:i4>
      </vt:variant>
      <vt:variant>
        <vt:lpwstr>http://www.3gpp.org/ftp/tsg_ran/WG4_Radio/TSGR4_76/Docs/R4-154558.zip</vt:lpwstr>
      </vt:variant>
      <vt:variant>
        <vt:lpwstr/>
      </vt:variant>
      <vt:variant>
        <vt:i4>3735636</vt:i4>
      </vt:variant>
      <vt:variant>
        <vt:i4>168</vt:i4>
      </vt:variant>
      <vt:variant>
        <vt:i4>0</vt:i4>
      </vt:variant>
      <vt:variant>
        <vt:i4>5</vt:i4>
      </vt:variant>
      <vt:variant>
        <vt:lpwstr>http://www.3gpp.org/ftp/tsg_ran/WG4_Radio/TSGR4_76/Docs/R4-154922.zip</vt:lpwstr>
      </vt:variant>
      <vt:variant>
        <vt:lpwstr/>
      </vt:variant>
      <vt:variant>
        <vt:i4>3670104</vt:i4>
      </vt:variant>
      <vt:variant>
        <vt:i4>165</vt:i4>
      </vt:variant>
      <vt:variant>
        <vt:i4>0</vt:i4>
      </vt:variant>
      <vt:variant>
        <vt:i4>5</vt:i4>
      </vt:variant>
      <vt:variant>
        <vt:lpwstr>http://www.3gpp.org/ftp/tsg_ran/WG4_Radio/TSGR4_76/Docs/R4-155027.zip</vt:lpwstr>
      </vt:variant>
      <vt:variant>
        <vt:lpwstr/>
      </vt:variant>
      <vt:variant>
        <vt:i4>3801168</vt:i4>
      </vt:variant>
      <vt:variant>
        <vt:i4>162</vt:i4>
      </vt:variant>
      <vt:variant>
        <vt:i4>0</vt:i4>
      </vt:variant>
      <vt:variant>
        <vt:i4>5</vt:i4>
      </vt:variant>
      <vt:variant>
        <vt:lpwstr>http://www.3gpp.org/ftp/tsg_ran/WG4_Radio/TSGR4_76/Docs/R4-154718.zip</vt:lpwstr>
      </vt:variant>
      <vt:variant>
        <vt:lpwstr/>
      </vt:variant>
      <vt:variant>
        <vt:i4>3866717</vt:i4>
      </vt:variant>
      <vt:variant>
        <vt:i4>159</vt:i4>
      </vt:variant>
      <vt:variant>
        <vt:i4>0</vt:i4>
      </vt:variant>
      <vt:variant>
        <vt:i4>5</vt:i4>
      </vt:variant>
      <vt:variant>
        <vt:lpwstr>http://www.3gpp.org/ftp/tsg_ran/WG4_Radio/TSGR4_76/Docs/R4-155012.zip</vt:lpwstr>
      </vt:variant>
      <vt:variant>
        <vt:lpwstr/>
      </vt:variant>
      <vt:variant>
        <vt:i4>3670104</vt:i4>
      </vt:variant>
      <vt:variant>
        <vt:i4>156</vt:i4>
      </vt:variant>
      <vt:variant>
        <vt:i4>0</vt:i4>
      </vt:variant>
      <vt:variant>
        <vt:i4>5</vt:i4>
      </vt:variant>
      <vt:variant>
        <vt:lpwstr>http://www.3gpp.org/ftp/tsg_ran/WG4_Radio/TSGR4_76/Docs/R4-154730.zip</vt:lpwstr>
      </vt:variant>
      <vt:variant>
        <vt:lpwstr/>
      </vt:variant>
      <vt:variant>
        <vt:i4>3735632</vt:i4>
      </vt:variant>
      <vt:variant>
        <vt:i4>153</vt:i4>
      </vt:variant>
      <vt:variant>
        <vt:i4>0</vt:i4>
      </vt:variant>
      <vt:variant>
        <vt:i4>5</vt:i4>
      </vt:variant>
      <vt:variant>
        <vt:lpwstr>http://www.3gpp.org/ftp/tsg_ran/WG4_Radio/TSGR4_76/Docs/R4-154728.zip</vt:lpwstr>
      </vt:variant>
      <vt:variant>
        <vt:lpwstr/>
      </vt:variant>
      <vt:variant>
        <vt:i4>3866718</vt:i4>
      </vt:variant>
      <vt:variant>
        <vt:i4>150</vt:i4>
      </vt:variant>
      <vt:variant>
        <vt:i4>0</vt:i4>
      </vt:variant>
      <vt:variant>
        <vt:i4>5</vt:i4>
      </vt:variant>
      <vt:variant>
        <vt:lpwstr>http://www.3gpp.org/ftp/tsg_ran/WG4_Radio/TSGR4_76/Docs/R4-155011.zip</vt:lpwstr>
      </vt:variant>
      <vt:variant>
        <vt:lpwstr/>
      </vt:variant>
      <vt:variant>
        <vt:i4>3801183</vt:i4>
      </vt:variant>
      <vt:variant>
        <vt:i4>147</vt:i4>
      </vt:variant>
      <vt:variant>
        <vt:i4>0</vt:i4>
      </vt:variant>
      <vt:variant>
        <vt:i4>5</vt:i4>
      </vt:variant>
      <vt:variant>
        <vt:lpwstr>http://www.3gpp.org/ftp/tsg_ran/WG4_Radio/TSGR4_76/Docs/R4-154919.zip</vt:lpwstr>
      </vt:variant>
      <vt:variant>
        <vt:lpwstr/>
      </vt:variant>
      <vt:variant>
        <vt:i4>3735640</vt:i4>
      </vt:variant>
      <vt:variant>
        <vt:i4>144</vt:i4>
      </vt:variant>
      <vt:variant>
        <vt:i4>0</vt:i4>
      </vt:variant>
      <vt:variant>
        <vt:i4>5</vt:i4>
      </vt:variant>
      <vt:variant>
        <vt:lpwstr>http://www.3gpp.org/ftp/tsg_ran/WG4_Radio/TSGR4_76/Docs/R4-154720.zip</vt:lpwstr>
      </vt:variant>
      <vt:variant>
        <vt:lpwstr/>
      </vt:variant>
      <vt:variant>
        <vt:i4>3866716</vt:i4>
      </vt:variant>
      <vt:variant>
        <vt:i4>141</vt:i4>
      </vt:variant>
      <vt:variant>
        <vt:i4>0</vt:i4>
      </vt:variant>
      <vt:variant>
        <vt:i4>5</vt:i4>
      </vt:variant>
      <vt:variant>
        <vt:lpwstr>http://www.3gpp.org/ftp/tsg_ran/WG4_Radio/TSGR4_76/Docs/R4-155013.zip</vt:lpwstr>
      </vt:variant>
      <vt:variant>
        <vt:lpwstr/>
      </vt:variant>
      <vt:variant>
        <vt:i4>3932246</vt:i4>
      </vt:variant>
      <vt:variant>
        <vt:i4>138</vt:i4>
      </vt:variant>
      <vt:variant>
        <vt:i4>0</vt:i4>
      </vt:variant>
      <vt:variant>
        <vt:i4>5</vt:i4>
      </vt:variant>
      <vt:variant>
        <vt:lpwstr>http://www.3gpp.org/ftp/tsg_ran/WG4_Radio/TSGR4_76/Docs/R4-154970.zip</vt:lpwstr>
      </vt:variant>
      <vt:variant>
        <vt:lpwstr/>
      </vt:variant>
      <vt:variant>
        <vt:i4>3735638</vt:i4>
      </vt:variant>
      <vt:variant>
        <vt:i4>135</vt:i4>
      </vt:variant>
      <vt:variant>
        <vt:i4>0</vt:i4>
      </vt:variant>
      <vt:variant>
        <vt:i4>5</vt:i4>
      </vt:variant>
      <vt:variant>
        <vt:lpwstr>http://www.3gpp.org/ftp/tsg_ran/WG4_Radio/TSGR4_76/Docs/R4-154920.zip</vt:lpwstr>
      </vt:variant>
      <vt:variant>
        <vt:lpwstr/>
      </vt:variant>
      <vt:variant>
        <vt:i4>3866719</vt:i4>
      </vt:variant>
      <vt:variant>
        <vt:i4>132</vt:i4>
      </vt:variant>
      <vt:variant>
        <vt:i4>0</vt:i4>
      </vt:variant>
      <vt:variant>
        <vt:i4>5</vt:i4>
      </vt:variant>
      <vt:variant>
        <vt:lpwstr>http://www.3gpp.org/ftp/tsg_ran/WG4_Radio/TSGR4_76/Docs/R4-155010.zip</vt:lpwstr>
      </vt:variant>
      <vt:variant>
        <vt:lpwstr/>
      </vt:variant>
      <vt:variant>
        <vt:i4>3735633</vt:i4>
      </vt:variant>
      <vt:variant>
        <vt:i4>129</vt:i4>
      </vt:variant>
      <vt:variant>
        <vt:i4>0</vt:i4>
      </vt:variant>
      <vt:variant>
        <vt:i4>5</vt:i4>
      </vt:variant>
      <vt:variant>
        <vt:lpwstr>http://www.3gpp.org/ftp/tsg_ran/WG4_Radio/TSGR4_76/Docs/R4-154729.zip</vt:lpwstr>
      </vt:variant>
      <vt:variant>
        <vt:lpwstr/>
      </vt:variant>
      <vt:variant>
        <vt:i4>3932249</vt:i4>
      </vt:variant>
      <vt:variant>
        <vt:i4>126</vt:i4>
      </vt:variant>
      <vt:variant>
        <vt:i4>0</vt:i4>
      </vt:variant>
      <vt:variant>
        <vt:i4>5</vt:i4>
      </vt:variant>
      <vt:variant>
        <vt:lpwstr>http://www.3gpp.org/ftp/tsg_ran/WG4_Radio/TSGR4_76/Docs/R4-154472.zip</vt:lpwstr>
      </vt:variant>
      <vt:variant>
        <vt:lpwstr/>
      </vt:variant>
      <vt:variant>
        <vt:i4>3801175</vt:i4>
      </vt:variant>
      <vt:variant>
        <vt:i4>123</vt:i4>
      </vt:variant>
      <vt:variant>
        <vt:i4>0</vt:i4>
      </vt:variant>
      <vt:variant>
        <vt:i4>5</vt:i4>
      </vt:variant>
      <vt:variant>
        <vt:lpwstr>http://www.3gpp.org/ftp/tsg_ran/WG4_Radio/TSGR4_76/Docs/R4-155008.zip</vt:lpwstr>
      </vt:variant>
      <vt:variant>
        <vt:lpwstr/>
      </vt:variant>
      <vt:variant>
        <vt:i4>3735642</vt:i4>
      </vt:variant>
      <vt:variant>
        <vt:i4>120</vt:i4>
      </vt:variant>
      <vt:variant>
        <vt:i4>0</vt:i4>
      </vt:variant>
      <vt:variant>
        <vt:i4>5</vt:i4>
      </vt:variant>
      <vt:variant>
        <vt:lpwstr>http://www.3gpp.org/ftp/tsg_ran/WG4_Radio/TSGR4_76/Docs/R4-154722.zip</vt:lpwstr>
      </vt:variant>
      <vt:variant>
        <vt:lpwstr/>
      </vt:variant>
      <vt:variant>
        <vt:i4>3801170</vt:i4>
      </vt:variant>
      <vt:variant>
        <vt:i4>117</vt:i4>
      </vt:variant>
      <vt:variant>
        <vt:i4>0</vt:i4>
      </vt:variant>
      <vt:variant>
        <vt:i4>5</vt:i4>
      </vt:variant>
      <vt:variant>
        <vt:lpwstr>http://www.3gpp.org/ftp/tsg_ran/WG4_Radio/TSGR4_76/Docs/R4-154914.zip</vt:lpwstr>
      </vt:variant>
      <vt:variant>
        <vt:lpwstr/>
      </vt:variant>
      <vt:variant>
        <vt:i4>3735643</vt:i4>
      </vt:variant>
      <vt:variant>
        <vt:i4>114</vt:i4>
      </vt:variant>
      <vt:variant>
        <vt:i4>0</vt:i4>
      </vt:variant>
      <vt:variant>
        <vt:i4>5</vt:i4>
      </vt:variant>
      <vt:variant>
        <vt:lpwstr>http://www.3gpp.org/ftp/tsg_ran/WG4_Radio/TSGR4_76/Docs/R4-154723.zip</vt:lpwstr>
      </vt:variant>
      <vt:variant>
        <vt:lpwstr/>
      </vt:variant>
      <vt:variant>
        <vt:i4>3997778</vt:i4>
      </vt:variant>
      <vt:variant>
        <vt:i4>111</vt:i4>
      </vt:variant>
      <vt:variant>
        <vt:i4>0</vt:i4>
      </vt:variant>
      <vt:variant>
        <vt:i4>5</vt:i4>
      </vt:variant>
      <vt:variant>
        <vt:lpwstr>http://www.3gpp.org/ftp/tsg_ran/WG4_Radio/TSGR4_76/Docs/R4-154469.zip</vt:lpwstr>
      </vt:variant>
      <vt:variant>
        <vt:lpwstr/>
      </vt:variant>
      <vt:variant>
        <vt:i4>3997790</vt:i4>
      </vt:variant>
      <vt:variant>
        <vt:i4>108</vt:i4>
      </vt:variant>
      <vt:variant>
        <vt:i4>0</vt:i4>
      </vt:variant>
      <vt:variant>
        <vt:i4>5</vt:i4>
      </vt:variant>
      <vt:variant>
        <vt:lpwstr>http://www.3gpp.org/ftp/tsg_ran/WG4_Radio/TSGR4_76/Docs/R4-154968.zip</vt:lpwstr>
      </vt:variant>
      <vt:variant>
        <vt:lpwstr/>
      </vt:variant>
      <vt:variant>
        <vt:i4>3735644</vt:i4>
      </vt:variant>
      <vt:variant>
        <vt:i4>105</vt:i4>
      </vt:variant>
      <vt:variant>
        <vt:i4>0</vt:i4>
      </vt:variant>
      <vt:variant>
        <vt:i4>5</vt:i4>
      </vt:variant>
      <vt:variant>
        <vt:lpwstr>http://www.3gpp.org/ftp/tsg_ran/WG4_Radio/TSGR4_76/Docs/R4-154724.zip</vt:lpwstr>
      </vt:variant>
      <vt:variant>
        <vt:lpwstr/>
      </vt:variant>
      <vt:variant>
        <vt:i4>3997777</vt:i4>
      </vt:variant>
      <vt:variant>
        <vt:i4>102</vt:i4>
      </vt:variant>
      <vt:variant>
        <vt:i4>0</vt:i4>
      </vt:variant>
      <vt:variant>
        <vt:i4>5</vt:i4>
      </vt:variant>
      <vt:variant>
        <vt:lpwstr>http://www.3gpp.org/ftp/tsg_ran/WG4_Radio/TSGR4_76/Docs/R4-154967.zip</vt:lpwstr>
      </vt:variant>
      <vt:variant>
        <vt:lpwstr/>
      </vt:variant>
      <vt:variant>
        <vt:i4>3801171</vt:i4>
      </vt:variant>
      <vt:variant>
        <vt:i4>99</vt:i4>
      </vt:variant>
      <vt:variant>
        <vt:i4>0</vt:i4>
      </vt:variant>
      <vt:variant>
        <vt:i4>5</vt:i4>
      </vt:variant>
      <vt:variant>
        <vt:lpwstr>http://www.3gpp.org/ftp/tsg_ran/WG4_Radio/TSGR4_76/Docs/R4-154915.zip</vt:lpwstr>
      </vt:variant>
      <vt:variant>
        <vt:lpwstr/>
      </vt:variant>
      <vt:variant>
        <vt:i4>3932242</vt:i4>
      </vt:variant>
      <vt:variant>
        <vt:i4>96</vt:i4>
      </vt:variant>
      <vt:variant>
        <vt:i4>0</vt:i4>
      </vt:variant>
      <vt:variant>
        <vt:i4>5</vt:i4>
      </vt:variant>
      <vt:variant>
        <vt:lpwstr>http://www.3gpp.org/ftp/tsg_ran/WG4_Radio/TSGR4_76/Docs/R4-154974.zip</vt:lpwstr>
      </vt:variant>
      <vt:variant>
        <vt:lpwstr/>
      </vt:variant>
      <vt:variant>
        <vt:i4>3801168</vt:i4>
      </vt:variant>
      <vt:variant>
        <vt:i4>93</vt:i4>
      </vt:variant>
      <vt:variant>
        <vt:i4>0</vt:i4>
      </vt:variant>
      <vt:variant>
        <vt:i4>5</vt:i4>
      </vt:variant>
      <vt:variant>
        <vt:lpwstr>http://www.3gpp.org/ftp/tsg_ran/WG4_Radio/TSGR4_76/Docs/R4-154916.zip</vt:lpwstr>
      </vt:variant>
      <vt:variant>
        <vt:lpwstr/>
      </vt:variant>
      <vt:variant>
        <vt:i4>3801176</vt:i4>
      </vt:variant>
      <vt:variant>
        <vt:i4>90</vt:i4>
      </vt:variant>
      <vt:variant>
        <vt:i4>0</vt:i4>
      </vt:variant>
      <vt:variant>
        <vt:i4>5</vt:i4>
      </vt:variant>
      <vt:variant>
        <vt:lpwstr>http://www.3gpp.org/ftp/tsg_ran/WG4_Radio/TSGR4_76/Docs/R4-155007.zip</vt:lpwstr>
      </vt:variant>
      <vt:variant>
        <vt:lpwstr/>
      </vt:variant>
      <vt:variant>
        <vt:i4>3735639</vt:i4>
      </vt:variant>
      <vt:variant>
        <vt:i4>87</vt:i4>
      </vt:variant>
      <vt:variant>
        <vt:i4>0</vt:i4>
      </vt:variant>
      <vt:variant>
        <vt:i4>5</vt:i4>
      </vt:variant>
      <vt:variant>
        <vt:lpwstr>http://www.3gpp.org/ftp/tsg_ran/WG4_Radio/TSGR4_76/Docs/R4-155038.zip</vt:lpwstr>
      </vt:variant>
      <vt:variant>
        <vt:lpwstr/>
      </vt:variant>
      <vt:variant>
        <vt:i4>3801178</vt:i4>
      </vt:variant>
      <vt:variant>
        <vt:i4>84</vt:i4>
      </vt:variant>
      <vt:variant>
        <vt:i4>0</vt:i4>
      </vt:variant>
      <vt:variant>
        <vt:i4>5</vt:i4>
      </vt:variant>
      <vt:variant>
        <vt:lpwstr>http://www.3gpp.org/ftp/tsg_ran/WG4_Radio/TSGR4_76/Docs/R4-155005.zip</vt:lpwstr>
      </vt:variant>
      <vt:variant>
        <vt:lpwstr/>
      </vt:variant>
      <vt:variant>
        <vt:i4>3735640</vt:i4>
      </vt:variant>
      <vt:variant>
        <vt:i4>81</vt:i4>
      </vt:variant>
      <vt:variant>
        <vt:i4>0</vt:i4>
      </vt:variant>
      <vt:variant>
        <vt:i4>5</vt:i4>
      </vt:variant>
      <vt:variant>
        <vt:lpwstr>http://www.3gpp.org/ftp/tsg_ran/WG4_Radio/TSGR4_76/Docs/R4-155037.zip</vt:lpwstr>
      </vt:variant>
      <vt:variant>
        <vt:lpwstr/>
      </vt:variant>
      <vt:variant>
        <vt:i4>3866714</vt:i4>
      </vt:variant>
      <vt:variant>
        <vt:i4>78</vt:i4>
      </vt:variant>
      <vt:variant>
        <vt:i4>0</vt:i4>
      </vt:variant>
      <vt:variant>
        <vt:i4>5</vt:i4>
      </vt:variant>
      <vt:variant>
        <vt:lpwstr>http://www.3gpp.org/ftp/tsg_ran/WG4_Radio/TSGR4_76/Docs/R4-154401.zip</vt:lpwstr>
      </vt:variant>
      <vt:variant>
        <vt:lpwstr/>
      </vt:variant>
      <vt:variant>
        <vt:i4>3670111</vt:i4>
      </vt:variant>
      <vt:variant>
        <vt:i4>75</vt:i4>
      </vt:variant>
      <vt:variant>
        <vt:i4>0</vt:i4>
      </vt:variant>
      <vt:variant>
        <vt:i4>5</vt:i4>
      </vt:variant>
      <vt:variant>
        <vt:lpwstr>http://www.3gpp.org/ftp/tsg_ran/WG4_Radio/TSGR4_76/Docs/R4-155020.zip</vt:lpwstr>
      </vt:variant>
      <vt:variant>
        <vt:lpwstr/>
      </vt:variant>
      <vt:variant>
        <vt:i4>3801169</vt:i4>
      </vt:variant>
      <vt:variant>
        <vt:i4>72</vt:i4>
      </vt:variant>
      <vt:variant>
        <vt:i4>0</vt:i4>
      </vt:variant>
      <vt:variant>
        <vt:i4>5</vt:i4>
      </vt:variant>
      <vt:variant>
        <vt:lpwstr>http://www.3gpp.org/ftp/tsg_ran/WG4_Radio/TSGR4_76/Docs/R4-154719.zip</vt:lpwstr>
      </vt:variant>
      <vt:variant>
        <vt:lpwstr/>
      </vt:variant>
      <vt:variant>
        <vt:i4>3670106</vt:i4>
      </vt:variant>
      <vt:variant>
        <vt:i4>69</vt:i4>
      </vt:variant>
      <vt:variant>
        <vt:i4>0</vt:i4>
      </vt:variant>
      <vt:variant>
        <vt:i4>5</vt:i4>
      </vt:variant>
      <vt:variant>
        <vt:lpwstr>http://www.3gpp.org/ftp/tsg_ran/WG4_Radio/TSGR4_76/Docs/R4-155025.zip</vt:lpwstr>
      </vt:variant>
      <vt:variant>
        <vt:lpwstr/>
      </vt:variant>
      <vt:variant>
        <vt:i4>3276892</vt:i4>
      </vt:variant>
      <vt:variant>
        <vt:i4>66</vt:i4>
      </vt:variant>
      <vt:variant>
        <vt:i4>0</vt:i4>
      </vt:variant>
      <vt:variant>
        <vt:i4>5</vt:i4>
      </vt:variant>
      <vt:variant>
        <vt:lpwstr>http://www.3gpp.org/ftp/tsg_ran/WG4_Radio/TSGR4_76/Docs/R4-155083.zip</vt:lpwstr>
      </vt:variant>
      <vt:variant>
        <vt:lpwstr/>
      </vt:variant>
      <vt:variant>
        <vt:i4>3670109</vt:i4>
      </vt:variant>
      <vt:variant>
        <vt:i4>63</vt:i4>
      </vt:variant>
      <vt:variant>
        <vt:i4>0</vt:i4>
      </vt:variant>
      <vt:variant>
        <vt:i4>5</vt:i4>
      </vt:variant>
      <vt:variant>
        <vt:lpwstr>http://www.3gpp.org/ftp/tsg_ran/WG4_Radio/TSGR4_76/Docs/R4-155022.zip</vt:lpwstr>
      </vt:variant>
      <vt:variant>
        <vt:lpwstr/>
      </vt:variant>
      <vt:variant>
        <vt:i4>3801174</vt:i4>
      </vt:variant>
      <vt:variant>
        <vt:i4>60</vt:i4>
      </vt:variant>
      <vt:variant>
        <vt:i4>0</vt:i4>
      </vt:variant>
      <vt:variant>
        <vt:i4>5</vt:i4>
      </vt:variant>
      <vt:variant>
        <vt:lpwstr>http://www.3gpp.org/ftp/tsg_ran/WG4_Radio/TSGR4_76/Docs/R4-155009.zip</vt:lpwstr>
      </vt:variant>
      <vt:variant>
        <vt:lpwstr/>
      </vt:variant>
      <vt:variant>
        <vt:i4>3932250</vt:i4>
      </vt:variant>
      <vt:variant>
        <vt:i4>57</vt:i4>
      </vt:variant>
      <vt:variant>
        <vt:i4>0</vt:i4>
      </vt:variant>
      <vt:variant>
        <vt:i4>5</vt:i4>
      </vt:variant>
      <vt:variant>
        <vt:lpwstr>http://www.3gpp.org/ftp/tsg_ran/WG4_Radio/TSGR4_76/Docs/R4-154471.zip</vt:lpwstr>
      </vt:variant>
      <vt:variant>
        <vt:lpwstr/>
      </vt:variant>
      <vt:variant>
        <vt:i4>3801177</vt:i4>
      </vt:variant>
      <vt:variant>
        <vt:i4>54</vt:i4>
      </vt:variant>
      <vt:variant>
        <vt:i4>0</vt:i4>
      </vt:variant>
      <vt:variant>
        <vt:i4>5</vt:i4>
      </vt:variant>
      <vt:variant>
        <vt:lpwstr>http://www.3gpp.org/ftp/tsg_ran/WG4_Radio/TSGR4_76/Docs/R4-155006.zip</vt:lpwstr>
      </vt:variant>
      <vt:variant>
        <vt:lpwstr/>
      </vt:variant>
      <vt:variant>
        <vt:i4>3801180</vt:i4>
      </vt:variant>
      <vt:variant>
        <vt:i4>51</vt:i4>
      </vt:variant>
      <vt:variant>
        <vt:i4>0</vt:i4>
      </vt:variant>
      <vt:variant>
        <vt:i4>5</vt:i4>
      </vt:variant>
      <vt:variant>
        <vt:lpwstr>http://www.3gpp.org/ftp/tsg_ran/WG4_Radio/TSGR4_76/Docs/R4-155003.zip</vt:lpwstr>
      </vt:variant>
      <vt:variant>
        <vt:lpwstr/>
      </vt:variant>
      <vt:variant>
        <vt:i4>1048638</vt:i4>
      </vt:variant>
      <vt:variant>
        <vt:i4>47</vt:i4>
      </vt:variant>
      <vt:variant>
        <vt:i4>0</vt:i4>
      </vt:variant>
      <vt:variant>
        <vt:i4>5</vt:i4>
      </vt:variant>
      <vt:variant>
        <vt:lpwstr/>
      </vt:variant>
      <vt:variant>
        <vt:lpwstr>_Toc428157737</vt:lpwstr>
      </vt:variant>
      <vt:variant>
        <vt:i4>1048638</vt:i4>
      </vt:variant>
      <vt:variant>
        <vt:i4>44</vt:i4>
      </vt:variant>
      <vt:variant>
        <vt:i4>0</vt:i4>
      </vt:variant>
      <vt:variant>
        <vt:i4>5</vt:i4>
      </vt:variant>
      <vt:variant>
        <vt:lpwstr/>
      </vt:variant>
      <vt:variant>
        <vt:lpwstr>_Toc428157736</vt:lpwstr>
      </vt:variant>
      <vt:variant>
        <vt:i4>1048638</vt:i4>
      </vt:variant>
      <vt:variant>
        <vt:i4>41</vt:i4>
      </vt:variant>
      <vt:variant>
        <vt:i4>0</vt:i4>
      </vt:variant>
      <vt:variant>
        <vt:i4>5</vt:i4>
      </vt:variant>
      <vt:variant>
        <vt:lpwstr/>
      </vt:variant>
      <vt:variant>
        <vt:lpwstr>_Toc428157735</vt:lpwstr>
      </vt:variant>
      <vt:variant>
        <vt:i4>1048638</vt:i4>
      </vt:variant>
      <vt:variant>
        <vt:i4>38</vt:i4>
      </vt:variant>
      <vt:variant>
        <vt:i4>0</vt:i4>
      </vt:variant>
      <vt:variant>
        <vt:i4>5</vt:i4>
      </vt:variant>
      <vt:variant>
        <vt:lpwstr/>
      </vt:variant>
      <vt:variant>
        <vt:lpwstr>_Toc428157734</vt:lpwstr>
      </vt:variant>
      <vt:variant>
        <vt:i4>1048638</vt:i4>
      </vt:variant>
      <vt:variant>
        <vt:i4>35</vt:i4>
      </vt:variant>
      <vt:variant>
        <vt:i4>0</vt:i4>
      </vt:variant>
      <vt:variant>
        <vt:i4>5</vt:i4>
      </vt:variant>
      <vt:variant>
        <vt:lpwstr/>
      </vt:variant>
      <vt:variant>
        <vt:lpwstr>_Toc428157733</vt:lpwstr>
      </vt:variant>
      <vt:variant>
        <vt:i4>1048638</vt:i4>
      </vt:variant>
      <vt:variant>
        <vt:i4>32</vt:i4>
      </vt:variant>
      <vt:variant>
        <vt:i4>0</vt:i4>
      </vt:variant>
      <vt:variant>
        <vt:i4>5</vt:i4>
      </vt:variant>
      <vt:variant>
        <vt:lpwstr/>
      </vt:variant>
      <vt:variant>
        <vt:lpwstr>_Toc428157732</vt:lpwstr>
      </vt:variant>
      <vt:variant>
        <vt:i4>1048638</vt:i4>
      </vt:variant>
      <vt:variant>
        <vt:i4>29</vt:i4>
      </vt:variant>
      <vt:variant>
        <vt:i4>0</vt:i4>
      </vt:variant>
      <vt:variant>
        <vt:i4>5</vt:i4>
      </vt:variant>
      <vt:variant>
        <vt:lpwstr/>
      </vt:variant>
      <vt:variant>
        <vt:lpwstr>_Toc428157731</vt:lpwstr>
      </vt:variant>
      <vt:variant>
        <vt:i4>1048638</vt:i4>
      </vt:variant>
      <vt:variant>
        <vt:i4>26</vt:i4>
      </vt:variant>
      <vt:variant>
        <vt:i4>0</vt:i4>
      </vt:variant>
      <vt:variant>
        <vt:i4>5</vt:i4>
      </vt:variant>
      <vt:variant>
        <vt:lpwstr/>
      </vt:variant>
      <vt:variant>
        <vt:lpwstr>_Toc428157730</vt:lpwstr>
      </vt:variant>
      <vt:variant>
        <vt:i4>1114174</vt:i4>
      </vt:variant>
      <vt:variant>
        <vt:i4>23</vt:i4>
      </vt:variant>
      <vt:variant>
        <vt:i4>0</vt:i4>
      </vt:variant>
      <vt:variant>
        <vt:i4>5</vt:i4>
      </vt:variant>
      <vt:variant>
        <vt:lpwstr/>
      </vt:variant>
      <vt:variant>
        <vt:lpwstr>_Toc428157729</vt:lpwstr>
      </vt:variant>
      <vt:variant>
        <vt:i4>1114174</vt:i4>
      </vt:variant>
      <vt:variant>
        <vt:i4>20</vt:i4>
      </vt:variant>
      <vt:variant>
        <vt:i4>0</vt:i4>
      </vt:variant>
      <vt:variant>
        <vt:i4>5</vt:i4>
      </vt:variant>
      <vt:variant>
        <vt:lpwstr/>
      </vt:variant>
      <vt:variant>
        <vt:lpwstr>_Toc428157728</vt:lpwstr>
      </vt:variant>
      <vt:variant>
        <vt:i4>1114174</vt:i4>
      </vt:variant>
      <vt:variant>
        <vt:i4>17</vt:i4>
      </vt:variant>
      <vt:variant>
        <vt:i4>0</vt:i4>
      </vt:variant>
      <vt:variant>
        <vt:i4>5</vt:i4>
      </vt:variant>
      <vt:variant>
        <vt:lpwstr/>
      </vt:variant>
      <vt:variant>
        <vt:lpwstr>_Toc428157727</vt:lpwstr>
      </vt:variant>
      <vt:variant>
        <vt:i4>1114174</vt:i4>
      </vt:variant>
      <vt:variant>
        <vt:i4>14</vt:i4>
      </vt:variant>
      <vt:variant>
        <vt:i4>0</vt:i4>
      </vt:variant>
      <vt:variant>
        <vt:i4>5</vt:i4>
      </vt:variant>
      <vt:variant>
        <vt:lpwstr/>
      </vt:variant>
      <vt:variant>
        <vt:lpwstr>_Toc428157726</vt:lpwstr>
      </vt:variant>
      <vt:variant>
        <vt:i4>1114174</vt:i4>
      </vt:variant>
      <vt:variant>
        <vt:i4>11</vt:i4>
      </vt:variant>
      <vt:variant>
        <vt:i4>0</vt:i4>
      </vt:variant>
      <vt:variant>
        <vt:i4>5</vt:i4>
      </vt:variant>
      <vt:variant>
        <vt:lpwstr/>
      </vt:variant>
      <vt:variant>
        <vt:lpwstr>_Toc428157725</vt:lpwstr>
      </vt:variant>
      <vt:variant>
        <vt:i4>1114174</vt:i4>
      </vt:variant>
      <vt:variant>
        <vt:i4>8</vt:i4>
      </vt:variant>
      <vt:variant>
        <vt:i4>0</vt:i4>
      </vt:variant>
      <vt:variant>
        <vt:i4>5</vt:i4>
      </vt:variant>
      <vt:variant>
        <vt:lpwstr/>
      </vt:variant>
      <vt:variant>
        <vt:lpwstr>_Toc428157724</vt:lpwstr>
      </vt:variant>
      <vt:variant>
        <vt:i4>1114174</vt:i4>
      </vt:variant>
      <vt:variant>
        <vt:i4>5</vt:i4>
      </vt:variant>
      <vt:variant>
        <vt:i4>0</vt:i4>
      </vt:variant>
      <vt:variant>
        <vt:i4>5</vt:i4>
      </vt:variant>
      <vt:variant>
        <vt:lpwstr/>
      </vt:variant>
      <vt:variant>
        <vt:lpwstr>_Toc428157723</vt:lpwstr>
      </vt:variant>
      <vt:variant>
        <vt:i4>1114174</vt:i4>
      </vt:variant>
      <vt:variant>
        <vt:i4>2</vt:i4>
      </vt:variant>
      <vt:variant>
        <vt:i4>0</vt:i4>
      </vt:variant>
      <vt:variant>
        <vt:i4>5</vt:i4>
      </vt:variant>
      <vt:variant>
        <vt:lpwstr/>
      </vt:variant>
      <vt:variant>
        <vt:lpwstr>_Toc428157722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rk</cp:lastModifiedBy>
  <cp:revision>4</cp:revision>
  <cp:lastPrinted>2010-01-07T02:23:00Z</cp:lastPrinted>
  <dcterms:created xsi:type="dcterms:W3CDTF">2016-02-16T08:54:00Z</dcterms:created>
  <dcterms:modified xsi:type="dcterms:W3CDTF">2016-02-16T14:09:00Z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(7)5h6dvZdGB8kn1f9pX+jeFlEw35CB8973J8hYtnldSpne0OXBnuB6dnP81bi/UO1NQ+u2fgad_x000d_
cpEBMqGBvuHr0Nk8iiUBNo5PPHRpIuLspuA2JE47YKEt6D+ZMrcu+PoPTmjEd+wRM+/QGug3_x000d_
MlkmjnJICUV/NCnxcAR0l1XCFhm556CfyPs051smK5rAuR28G1Ps962g/MD3SjSu0xC5uwPy_x000d_
cg2NGmysNxQzJPIXlR</vt:lpwstr>
  </property>
  <property fmtid="{D5CDD505-2E9C-101B-9397-08002B2CF9AE}" pid="3" name="_ms_pID_7253431">
    <vt:lpwstr>8S3C0jzBgn3l+KxFm9OyngoUb4V2HMhvYU7+wv6bvihI5wcEhOWd44_x000d_
8wh5i0Tk6IhQSFV03why5Qxa6YeJEKvzaO4xGWJWjirl/Ffl8atu1JuCBygLn35Oaqvq/eyB_x000d_
B9LfgkxaeL24Eq2n8R8kfh4g2ykLhC1wKePgRjTRVGXornY6BkjbYpBe9bcX1LSHgGu0MgV5_x000d_
zN6JSLxDmnaO2KTWP4M+Ub/0WGOwApNOO8hA</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9djVrbHIrFcYLjj1kfRaMveQeNBeQcqA/a+i_x000d_
opcXbaBY9Bz+sF5XYs6SVTsoTAI12GvPXpnWAsF0DFnIAHIqbJsIUjTuWWN/Ntkc/WtwYukN_x000d_
NhHFPa4usTwHYl8W+Dx/a/Xl0sEOCN9OkXlbCFYZGhit63N8gpm9KhbOPtjDstC3FO4T9Ug5_x000d_
BYLSFgjp/S0sqhkFd12IlTNtLuYcTPlgVf0lx7sEPmWcHYDAXJeRtR</vt:lpwstr>
  </property>
  <property fmtid="{D5CDD505-2E9C-101B-9397-08002B2CF9AE}" pid="7" name="_ms_pID_7253432_00">
    <vt:lpwstr>_ms_pID_7253432</vt:lpwstr>
  </property>
  <property fmtid="{D5CDD505-2E9C-101B-9397-08002B2CF9AE}" pid="8" name="_ms_pID_7253433">
    <vt:lpwstr>S6XKYHBp2/sLpbJWzl_x000d_
wNQZBO3MUH5rx9OdyiVqNgM1Dw+s4AN2ejt4iHq2Q3d0HtJssSXbCG4g9tt3DP38AQVXvFOl_x000d_
EJbug1Raf9sVUoPw9yry7HUx5tUTE/Kt8c0w9eNdtIDhQJjspLHgUmHGNFstPcTINFmqh3EA_x000d_
S84eebCURxOb0c8AB206foae8YQ3vwY3hPqXQ0+yz0VcwLR4iWUnM/412ouEOO+v8NfXZ8P/</vt:lpwstr>
  </property>
  <property fmtid="{D5CDD505-2E9C-101B-9397-08002B2CF9AE}" pid="9" name="_ms_pID_7253433_00">
    <vt:lpwstr>_ms_pID_7253433</vt:lpwstr>
  </property>
  <property fmtid="{D5CDD505-2E9C-101B-9397-08002B2CF9AE}" pid="10" name="_ms_pID_7253434">
    <vt:lpwstr>_x000d_
A64JwiyEEdmvVZ36kXKL3gNfRgU48lMoC8F6JR2eLT6SeoMFPQt91Fc2v5wWs405PxIGzCv2_x000d_
nucxPRWJRJ1krOMFovuY5yUcMDSPj1AEEe03Nq6HQi528dArVi4wiHOpRz2Gi0s1xZmX39Rw_x000d_
BbusXV39DXAqxmNePIrAa/Bd14OTVQQl72iDf2CNVMmYm5ZAqPnfERxp2qIvtol8eot2Hkh0_x000d_
KtcGRZmLKCzBIvAw</vt:lpwstr>
  </property>
  <property fmtid="{D5CDD505-2E9C-101B-9397-08002B2CF9AE}" pid="11" name="_ms_pID_7253434_00">
    <vt:lpwstr>_ms_pID_7253434</vt:lpwstr>
  </property>
  <property fmtid="{D5CDD505-2E9C-101B-9397-08002B2CF9AE}" pid="12" name="_ms_pID_7253435">
    <vt:lpwstr>1Ub7JF3LH/wdjKpZBcAOBuRM/tOXRzOqTDK0fM+Mgn88kIo8ml21fr/T_x000d_
QVdqxmu+hZ7JAtXYsxfS+FzM6Stin1zsNbaukj+70PCdP0LU1EncaCIj8QlFgNKw2JUqwnC3_x000d_
TE+KZlLRyD+oKMnQwpcSgN/T6xLyx5lt7depBvo/t9gGauD/xciPvDUgnVwxRgsGSnb8Z8cw_x000d_
ASpJuPKVWue7MOVRJSbCxP4xGKn8O24qmi</vt:lpwstr>
  </property>
  <property fmtid="{D5CDD505-2E9C-101B-9397-08002B2CF9AE}" pid="13" name="_ms_pID_7253435_00">
    <vt:lpwstr>_ms_pID_7253435</vt:lpwstr>
  </property>
  <property fmtid="{D5CDD505-2E9C-101B-9397-08002B2CF9AE}" pid="14" name="_ms_pID_7253436">
    <vt:lpwstr>StJTdbqbGpO+ZD2+SaVGjsz6AfRsrUWmqlqLnS_x000d_
HOnklRpWB57pqzriL1kxeXZAMHsWZ6H2bmAV8/SNMuNTOauxdUMaByhqLmcfzEg9G/yoEfAy_x000d_
D8a0O+GGvRT9p2HGYt6Q2Vau0BeKl5K8gQhc+1ElvLjFJKx9v448n+ZFZ+guENmeMxzzp5Ls_x000d_
COP8GNptcd0Z0kEkm30xjnXiugDXyPcyYELqvA==</vt:lpwstr>
  </property>
  <property fmtid="{D5CDD505-2E9C-101B-9397-08002B2CF9AE}" pid="15" name="_ms_pID_7253436_00">
    <vt:lpwstr>_ms_pID_7253436</vt:lpwstr>
  </property>
  <property fmtid="{D5CDD505-2E9C-101B-9397-08002B2CF9AE}" pid="16" name="_new_ms_pID_72543">
    <vt:lpwstr>(4)gML89SeRTyCos/w3Q70wvlk3uRWl9+33Me5xH8TRt+zxeZ/g8spGmrnfL83t6B3bvYt8IE+r
eeAo2u4vCF9IeiCGAGcDgPXGxqq7Cdq4NAYpe9DvibG4eF8QB86ZFZbuBKltA4/kgzNMXTy/
QPB+gMJ8TqpcAxnOMtt3Wxox5EyGGGMA2HwiltswQPoLqSN0nQSd88aSXnO/IuI1eDytVcO6
xyVYE5pXwWuic98J7i</vt:lpwstr>
  </property>
  <property fmtid="{D5CDD505-2E9C-101B-9397-08002B2CF9AE}" pid="17" name="_new_ms_pID_72543_00">
    <vt:lpwstr>_new_ms_pID_72543</vt:lpwstr>
  </property>
  <property fmtid="{D5CDD505-2E9C-101B-9397-08002B2CF9AE}" pid="18" name="_new_ms_pID_725431">
    <vt:lpwstr>0xStZBM0yP0lCMztLj7jorS0WATpn68mk0/zSmDMMF6HJDXSzGJAhr
VkKQSXbZwUmNRbLr4xFU1hZ0MfRvfcTeOdcySpIYo5n5rX70sbMHe5wTiQ1pple8+y40hRlO
DbsXOZruxuL9vwntelZsuis2Wi7cREUz/5ocdeSqVbhpTptM/cZ3P26lO9xJ/BYjBhlGDwlX
IkAPxzTy1RtAL+EhYyE0SX3wrEOMTASoJjZw</vt:lpwstr>
  </property>
  <property fmtid="{D5CDD505-2E9C-101B-9397-08002B2CF9AE}" pid="19" name="_new_ms_pID_725431_00">
    <vt:lpwstr>_new_ms_pID_725431</vt:lpwstr>
  </property>
  <property fmtid="{D5CDD505-2E9C-101B-9397-08002B2CF9AE}" pid="20" name="_new_ms_pID_725432">
    <vt:lpwstr>HyFRf17z4ikNJvdskna28LS2ZpY7HVSr6NVs
I3TsRzvqkfJFb9F1rAapAiTKu8lRa1x/lX4saOtF5biFhg7ma9dIklwPyXjnQeiEbMeEtJGu
Q+vY4kRMD3lrkU95JmGFeEbrEj2c7yYy3TCrMBEK5aJYGkP3WsuwiLyAwi8uWnoAoJrq9g2P
bOtPDTLrTrsIbqvK6ITvvXBLreB7/6vhGKt6R4yZPsYcOSQv/oM6sT</vt:lpwstr>
  </property>
  <property fmtid="{D5CDD505-2E9C-101B-9397-08002B2CF9AE}" pid="21" name="_new_ms_pID_725432_00">
    <vt:lpwstr>_new_ms_pID_725432</vt:lpwstr>
  </property>
  <property fmtid="{D5CDD505-2E9C-101B-9397-08002B2CF9AE}" pid="22" name="_new_ms_pID_725433">
    <vt:lpwstr>rA</vt:lpwstr>
  </property>
  <property fmtid="{D5CDD505-2E9C-101B-9397-08002B2CF9AE}" pid="23" name="_new_ms_pID_725433_00">
    <vt:lpwstr>_new_ms_pID_725433</vt:lpwstr>
  </property>
  <property fmtid="{D5CDD505-2E9C-101B-9397-08002B2CF9AE}" pid="24" name="_AdHocReviewCycleID">
    <vt:i4>1335503382</vt:i4>
  </property>
  <property fmtid="{D5CDD505-2E9C-101B-9397-08002B2CF9AE}" pid="25" name="_NewReviewCycle">
    <vt:lpwstr/>
  </property>
  <property fmtid="{D5CDD505-2E9C-101B-9397-08002B2CF9AE}" pid="26" name="_EmailSubject">
    <vt:lpwstr>R4-15xxxx DRAFT RAN4_77 AAS adhoc agenda and meeting minutes v2</vt:lpwstr>
  </property>
  <property fmtid="{D5CDD505-2E9C-101B-9397-08002B2CF9AE}" pid="27" name="_AuthorEmail">
    <vt:lpwstr>teck.hu@alcatel-lucent.com</vt:lpwstr>
  </property>
  <property fmtid="{D5CDD505-2E9C-101B-9397-08002B2CF9AE}" pid="28" name="_AuthorEmailDisplayName">
    <vt:lpwstr>Hu, Teck H (Teck)</vt:lpwstr>
  </property>
  <property fmtid="{D5CDD505-2E9C-101B-9397-08002B2CF9AE}" pid="29" name="_ReviewingToolsShownOnc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1455630516</vt:lpwstr>
  </property>
</Properties>
</file>